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1" w:type="dxa"/>
        <w:jc w:val="center"/>
        <w:tblLayout w:type="fixed"/>
        <w:tblLook w:val="04A0" w:firstRow="1" w:lastRow="0" w:firstColumn="1" w:lastColumn="0" w:noHBand="0" w:noVBand="1"/>
      </w:tblPr>
      <w:tblGrid>
        <w:gridCol w:w="6340"/>
        <w:gridCol w:w="4111"/>
      </w:tblGrid>
      <w:tr w:rsidR="00683CBC" w:rsidRPr="00BF160C" w14:paraId="285F6802" w14:textId="77777777" w:rsidTr="00683CBC">
        <w:trPr>
          <w:trHeight w:val="215"/>
          <w:jc w:val="center"/>
        </w:trPr>
        <w:tc>
          <w:tcPr>
            <w:tcW w:w="6340" w:type="dxa"/>
            <w:shd w:val="clear" w:color="auto" w:fill="auto"/>
            <w:hideMark/>
          </w:tcPr>
          <w:p w14:paraId="275266B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val="en-GB" w:eastAsia="en-US"/>
              </w:rPr>
              <w:t>APPROVED by</w:t>
            </w:r>
          </w:p>
        </w:tc>
        <w:tc>
          <w:tcPr>
            <w:tcW w:w="4111" w:type="dxa"/>
            <w:shd w:val="clear" w:color="auto" w:fill="auto"/>
            <w:hideMark/>
          </w:tcPr>
          <w:p w14:paraId="1F3AA88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eastAsia="en-US"/>
              </w:rPr>
              <w:t>PATVIRTINTA</w:t>
            </w:r>
          </w:p>
        </w:tc>
      </w:tr>
      <w:tr w:rsidR="00683CBC" w:rsidRPr="00BF160C" w14:paraId="0348129D" w14:textId="77777777" w:rsidTr="00683CBC">
        <w:trPr>
          <w:trHeight w:val="215"/>
          <w:jc w:val="center"/>
        </w:trPr>
        <w:tc>
          <w:tcPr>
            <w:tcW w:w="6340" w:type="dxa"/>
            <w:shd w:val="clear" w:color="auto" w:fill="auto"/>
            <w:hideMark/>
          </w:tcPr>
          <w:p w14:paraId="6F25D3F7"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LITGRID AB</w:t>
            </w:r>
          </w:p>
        </w:tc>
        <w:tc>
          <w:tcPr>
            <w:tcW w:w="4111" w:type="dxa"/>
            <w:shd w:val="clear" w:color="auto" w:fill="auto"/>
            <w:hideMark/>
          </w:tcPr>
          <w:p w14:paraId="19419043"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LITGRID AB </w:t>
            </w:r>
          </w:p>
        </w:tc>
      </w:tr>
      <w:tr w:rsidR="00683CBC" w:rsidRPr="00BF160C" w14:paraId="33B7ECAA" w14:textId="77777777" w:rsidTr="00683CBC">
        <w:trPr>
          <w:trHeight w:val="215"/>
          <w:jc w:val="center"/>
        </w:trPr>
        <w:tc>
          <w:tcPr>
            <w:tcW w:w="6340" w:type="dxa"/>
            <w:shd w:val="clear" w:color="auto" w:fill="auto"/>
          </w:tcPr>
          <w:p w14:paraId="7EFED451" w14:textId="2491724D" w:rsidR="00683CBC" w:rsidRPr="00BF160C" w:rsidRDefault="00951400">
            <w:pPr>
              <w:rPr>
                <w:rFonts w:ascii="Arial" w:hAnsi="Arial" w:cs="Arial"/>
                <w:sz w:val="20"/>
                <w:szCs w:val="20"/>
                <w:u w:val="single"/>
                <w:lang w:eastAsia="en-US"/>
              </w:rPr>
            </w:pPr>
            <w:r>
              <w:rPr>
                <w:rFonts w:ascii="Arial" w:hAnsi="Arial" w:cs="Arial"/>
                <w:sz w:val="20"/>
                <w:szCs w:val="20"/>
                <w:u w:val="single"/>
                <w:lang w:eastAsia="en-US"/>
              </w:rPr>
              <w:t>2024-12-10</w:t>
            </w:r>
            <w:r w:rsidR="00683CBC" w:rsidRPr="00BF160C">
              <w:rPr>
                <w:rFonts w:ascii="Arial" w:hAnsi="Arial" w:cs="Arial"/>
                <w:sz w:val="20"/>
                <w:szCs w:val="20"/>
                <w:u w:val="single"/>
                <w:lang w:eastAsia="en-US"/>
              </w:rPr>
              <w:t xml:space="preserve"> </w:t>
            </w:r>
          </w:p>
        </w:tc>
        <w:tc>
          <w:tcPr>
            <w:tcW w:w="4111" w:type="dxa"/>
            <w:shd w:val="clear" w:color="auto" w:fill="auto"/>
          </w:tcPr>
          <w:p w14:paraId="11242BFB" w14:textId="7D636456" w:rsidR="00683CBC" w:rsidRPr="00BF160C" w:rsidRDefault="00951400">
            <w:pPr>
              <w:rPr>
                <w:rFonts w:ascii="Arial" w:hAnsi="Arial" w:cs="Arial"/>
                <w:sz w:val="20"/>
                <w:szCs w:val="20"/>
                <w:lang w:eastAsia="en-US"/>
              </w:rPr>
            </w:pPr>
            <w:r>
              <w:rPr>
                <w:rFonts w:ascii="Arial" w:hAnsi="Arial" w:cs="Arial"/>
                <w:sz w:val="20"/>
                <w:szCs w:val="20"/>
                <w:u w:val="single"/>
                <w:lang w:eastAsia="en-US"/>
              </w:rPr>
              <w:t>2024-12-10</w:t>
            </w:r>
          </w:p>
        </w:tc>
      </w:tr>
      <w:tr w:rsidR="00683CBC" w:rsidRPr="00BF160C" w14:paraId="736A4FE8" w14:textId="77777777" w:rsidTr="00683CBC">
        <w:trPr>
          <w:trHeight w:val="458"/>
          <w:jc w:val="center"/>
        </w:trPr>
        <w:tc>
          <w:tcPr>
            <w:tcW w:w="6340" w:type="dxa"/>
            <w:shd w:val="clear" w:color="auto" w:fill="auto"/>
            <w:hideMark/>
          </w:tcPr>
          <w:p w14:paraId="31FEFD3E"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val="en-GB" w:eastAsia="en-US"/>
              </w:rPr>
              <w:t>Head of Transmission grid department</w:t>
            </w:r>
          </w:p>
          <w:p w14:paraId="1E45F1F1" w14:textId="552F7451" w:rsidR="00683CBC" w:rsidRPr="00BF160C" w:rsidRDefault="00683CBC">
            <w:pPr>
              <w:rPr>
                <w:rFonts w:ascii="Arial" w:hAnsi="Arial" w:cs="Arial"/>
                <w:color w:val="000000"/>
                <w:sz w:val="20"/>
                <w:szCs w:val="20"/>
                <w:lang w:val="en-GB" w:eastAsia="en-US"/>
              </w:rPr>
            </w:pPr>
            <w:r w:rsidRPr="00BF160C">
              <w:rPr>
                <w:rFonts w:ascii="Arial" w:hAnsi="Arial" w:cs="Arial"/>
                <w:color w:val="000000"/>
                <w:sz w:val="20"/>
                <w:szCs w:val="20"/>
                <w:lang w:val="en-GB" w:eastAsia="en-US"/>
              </w:rPr>
              <w:t>direction No.</w:t>
            </w:r>
            <w:r w:rsidR="00951400">
              <w:rPr>
                <w:rFonts w:ascii="Arial" w:hAnsi="Arial" w:cs="Arial"/>
                <w:color w:val="000000"/>
                <w:sz w:val="20"/>
                <w:szCs w:val="20"/>
                <w:lang w:val="en-GB" w:eastAsia="en-US"/>
              </w:rPr>
              <w:t xml:space="preserve"> 24NU-608</w:t>
            </w:r>
          </w:p>
        </w:tc>
        <w:tc>
          <w:tcPr>
            <w:tcW w:w="4111" w:type="dxa"/>
            <w:shd w:val="clear" w:color="auto" w:fill="auto"/>
            <w:hideMark/>
          </w:tcPr>
          <w:p w14:paraId="7C5F69C9" w14:textId="0A0D1E13"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Perdavimo tinklo departamento vadovo nurodymu Nr. </w:t>
            </w:r>
            <w:r w:rsidR="00951400">
              <w:rPr>
                <w:rFonts w:ascii="Arial" w:hAnsi="Arial" w:cs="Arial"/>
                <w:color w:val="000000"/>
                <w:sz w:val="20"/>
                <w:szCs w:val="20"/>
                <w:lang w:val="en-GB" w:eastAsia="en-US"/>
              </w:rPr>
              <w:t>24NU-608</w:t>
            </w:r>
          </w:p>
        </w:tc>
      </w:tr>
    </w:tbl>
    <w:p w14:paraId="14355F46" w14:textId="24BB285E" w:rsidR="003D3B62" w:rsidRPr="00BF160C" w:rsidRDefault="003D3B62" w:rsidP="003D3B62">
      <w:pPr>
        <w:spacing w:before="360"/>
        <w:jc w:val="center"/>
        <w:textAlignment w:val="top"/>
        <w:rPr>
          <w:rFonts w:ascii="Arial" w:hAnsi="Arial" w:cs="Arial"/>
          <w:b/>
          <w:caps/>
          <w:sz w:val="20"/>
          <w:szCs w:val="20"/>
        </w:rPr>
      </w:pPr>
      <w:r w:rsidRPr="00BF160C">
        <w:rPr>
          <w:rFonts w:ascii="Arial" w:hAnsi="Arial" w:cs="Arial"/>
          <w:b/>
          <w:caps/>
          <w:sz w:val="20"/>
          <w:szCs w:val="20"/>
        </w:rPr>
        <w:t xml:space="preserve">Standartiniai techniniai reikalavimai </w:t>
      </w:r>
      <w:r w:rsidR="008C7B3F" w:rsidRPr="00BF160C">
        <w:rPr>
          <w:rFonts w:ascii="Arial" w:hAnsi="Arial" w:cs="Arial"/>
          <w:b/>
          <w:caps/>
          <w:sz w:val="20"/>
          <w:szCs w:val="20"/>
        </w:rPr>
        <w:t>400</w:t>
      </w:r>
      <w:r w:rsidRPr="00BF160C">
        <w:rPr>
          <w:rFonts w:ascii="Arial" w:hAnsi="Arial" w:cs="Arial"/>
          <w:b/>
          <w:caps/>
          <w:sz w:val="20"/>
          <w:szCs w:val="20"/>
        </w:rPr>
        <w:t>-</w:t>
      </w:r>
      <w:r w:rsidR="008C7B3F" w:rsidRPr="00BF160C">
        <w:rPr>
          <w:rFonts w:ascii="Arial" w:hAnsi="Arial" w:cs="Arial"/>
          <w:b/>
          <w:caps/>
          <w:sz w:val="20"/>
          <w:szCs w:val="20"/>
        </w:rPr>
        <w:t>110</w:t>
      </w:r>
      <w:r w:rsidRPr="00BF160C">
        <w:rPr>
          <w:rFonts w:ascii="Arial" w:hAnsi="Arial" w:cs="Arial"/>
          <w:b/>
          <w:caps/>
          <w:sz w:val="20"/>
          <w:szCs w:val="20"/>
        </w:rPr>
        <w:t xml:space="preserve"> </w:t>
      </w:r>
      <w:r w:rsidRPr="00BF160C">
        <w:rPr>
          <w:rFonts w:ascii="Arial" w:hAnsi="Arial" w:cs="Arial"/>
          <w:b/>
          <w:sz w:val="20"/>
          <w:szCs w:val="20"/>
        </w:rPr>
        <w:t>k</w:t>
      </w:r>
      <w:r w:rsidRPr="00BF160C">
        <w:rPr>
          <w:rFonts w:ascii="Arial" w:hAnsi="Arial" w:cs="Arial"/>
          <w:b/>
          <w:caps/>
          <w:sz w:val="20"/>
          <w:szCs w:val="20"/>
        </w:rPr>
        <w:t xml:space="preserve">V įtampos </w:t>
      </w:r>
      <w:r w:rsidR="00886E47" w:rsidRPr="00BF160C">
        <w:rPr>
          <w:rFonts w:ascii="Arial" w:hAnsi="Arial" w:cs="Arial"/>
          <w:b/>
          <w:caps/>
          <w:sz w:val="20"/>
          <w:szCs w:val="20"/>
        </w:rPr>
        <w:t>ELEKTROS PERDAVIMO</w:t>
      </w:r>
      <w:r w:rsidRPr="00BF160C">
        <w:rPr>
          <w:rFonts w:ascii="Arial" w:hAnsi="Arial" w:cs="Arial"/>
          <w:b/>
          <w:caps/>
          <w:sz w:val="20"/>
          <w:szCs w:val="20"/>
        </w:rPr>
        <w:t xml:space="preserve"> linijų įžeminimo kontūro elementams /</w:t>
      </w:r>
    </w:p>
    <w:p w14:paraId="51400541" w14:textId="044C04F0" w:rsidR="00886E47" w:rsidRPr="00BF160C" w:rsidRDefault="00886E47" w:rsidP="00886E47">
      <w:pPr>
        <w:spacing w:after="240"/>
        <w:jc w:val="center"/>
        <w:textAlignment w:val="top"/>
        <w:rPr>
          <w:rFonts w:ascii="Arial" w:hAnsi="Arial" w:cs="Arial"/>
          <w:b/>
          <w:caps/>
          <w:sz w:val="20"/>
          <w:szCs w:val="20"/>
        </w:rPr>
      </w:pPr>
      <w:r w:rsidRPr="00BF160C">
        <w:rPr>
          <w:rFonts w:ascii="Arial" w:hAnsi="Arial" w:cs="Arial"/>
          <w:b/>
          <w:caps/>
          <w:sz w:val="20"/>
          <w:szCs w:val="20"/>
          <w:lang w:val="en"/>
        </w:rPr>
        <w:t xml:space="preserve">STANDARD TECHNICAL REQUIREMENTS FOR ELEMENTS OF </w:t>
      </w:r>
      <w:r w:rsidRPr="00BF160C">
        <w:rPr>
          <w:rFonts w:ascii="Arial" w:hAnsi="Arial" w:cs="Arial"/>
          <w:b/>
          <w:color w:val="000000"/>
          <w:sz w:val="20"/>
          <w:szCs w:val="20"/>
          <w:lang w:val="en-GB"/>
        </w:rPr>
        <w:t xml:space="preserve">EARTH SYSTEM </w:t>
      </w:r>
      <w:r w:rsidRPr="00BF160C">
        <w:rPr>
          <w:rFonts w:ascii="Arial" w:hAnsi="Arial" w:cs="Arial"/>
          <w:b/>
          <w:caps/>
          <w:sz w:val="20"/>
          <w:szCs w:val="20"/>
          <w:lang w:val="en"/>
        </w:rPr>
        <w:t>OF 400-110 kV VOLTAGE ELECTRICAL TRANSMISSION LINES</w:t>
      </w:r>
    </w:p>
    <w:tbl>
      <w:tblPr>
        <w:tblStyle w:val="TableGrid"/>
        <w:tblW w:w="10773" w:type="dxa"/>
        <w:tblInd w:w="-5" w:type="dxa"/>
        <w:tblLayout w:type="fixed"/>
        <w:tblLook w:val="04A0" w:firstRow="1" w:lastRow="0" w:firstColumn="1" w:lastColumn="0" w:noHBand="0" w:noVBand="1"/>
      </w:tblPr>
      <w:tblGrid>
        <w:gridCol w:w="711"/>
        <w:gridCol w:w="5810"/>
        <w:gridCol w:w="2067"/>
        <w:gridCol w:w="2185"/>
      </w:tblGrid>
      <w:tr w:rsidR="00E44B32" w:rsidRPr="00BF160C" w14:paraId="3425C3F6" w14:textId="77777777" w:rsidTr="00C0391E">
        <w:trPr>
          <w:cantSplit/>
          <w:trHeight w:val="253"/>
          <w:tblHeader/>
        </w:trPr>
        <w:tc>
          <w:tcPr>
            <w:tcW w:w="711" w:type="dxa"/>
            <w:vMerge w:val="restart"/>
            <w:shd w:val="clear" w:color="auto" w:fill="F2F2F2" w:themeFill="background1" w:themeFillShade="F2"/>
            <w:vAlign w:val="center"/>
          </w:tcPr>
          <w:p w14:paraId="381991D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Eil. Nr./</w:t>
            </w:r>
          </w:p>
          <w:p w14:paraId="47FC032D"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Seq</w:t>
            </w:r>
            <w:proofErr w:type="spellEnd"/>
            <w:r w:rsidRPr="00BF160C">
              <w:rPr>
                <w:rFonts w:ascii="Arial" w:hAnsi="Arial" w:cs="Arial"/>
                <w:sz w:val="20"/>
                <w:szCs w:val="20"/>
              </w:rPr>
              <w:t xml:space="preserve">. </w:t>
            </w:r>
            <w:proofErr w:type="spellStart"/>
            <w:r w:rsidRPr="00BF160C">
              <w:rPr>
                <w:rFonts w:ascii="Arial" w:hAnsi="Arial" w:cs="Arial"/>
                <w:sz w:val="20"/>
                <w:szCs w:val="20"/>
              </w:rPr>
              <w:t>No</w:t>
            </w:r>
            <w:proofErr w:type="spellEnd"/>
            <w:r w:rsidRPr="00BF160C">
              <w:rPr>
                <w:rFonts w:ascii="Arial" w:hAnsi="Arial" w:cs="Arial"/>
                <w:sz w:val="20"/>
                <w:szCs w:val="20"/>
              </w:rPr>
              <w:t>.</w:t>
            </w:r>
          </w:p>
        </w:tc>
        <w:tc>
          <w:tcPr>
            <w:tcW w:w="5810" w:type="dxa"/>
            <w:vMerge w:val="restart"/>
            <w:shd w:val="clear" w:color="auto" w:fill="F2F2F2" w:themeFill="background1" w:themeFillShade="F2"/>
            <w:vAlign w:val="center"/>
          </w:tcPr>
          <w:p w14:paraId="2A129FAE"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Įrenginio, įrangos, gaminio ar medžiagos reikalaujamas parametras, funkcija, išpildymas ar savybė/</w:t>
            </w:r>
          </w:p>
          <w:p w14:paraId="278490E2"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Device</w:t>
            </w:r>
            <w:proofErr w:type="spellEnd"/>
            <w:r w:rsidRPr="00BF160C">
              <w:rPr>
                <w:rFonts w:ascii="Arial" w:hAnsi="Arial" w:cs="Arial"/>
                <w:sz w:val="20"/>
                <w:szCs w:val="20"/>
              </w:rPr>
              <w:t xml:space="preserve">, </w:t>
            </w:r>
            <w:proofErr w:type="spellStart"/>
            <w:r w:rsidRPr="00BF160C">
              <w:rPr>
                <w:rFonts w:ascii="Arial" w:hAnsi="Arial" w:cs="Arial"/>
                <w:sz w:val="20"/>
                <w:szCs w:val="20"/>
              </w:rPr>
              <w:t>equipment</w:t>
            </w:r>
            <w:proofErr w:type="spellEnd"/>
            <w:r w:rsidRPr="00BF160C">
              <w:rPr>
                <w:rFonts w:ascii="Arial" w:hAnsi="Arial" w:cs="Arial"/>
                <w:sz w:val="20"/>
                <w:szCs w:val="20"/>
              </w:rPr>
              <w:t xml:space="preserve">, </w:t>
            </w:r>
            <w:proofErr w:type="spellStart"/>
            <w:r w:rsidRPr="00BF160C">
              <w:rPr>
                <w:rFonts w:ascii="Arial" w:hAnsi="Arial" w:cs="Arial"/>
                <w:sz w:val="20"/>
                <w:szCs w:val="20"/>
              </w:rPr>
              <w:t>product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material</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c>
          <w:tcPr>
            <w:tcW w:w="4252" w:type="dxa"/>
            <w:gridSpan w:val="2"/>
            <w:vMerge w:val="restart"/>
            <w:shd w:val="clear" w:color="auto" w:fill="F2F2F2" w:themeFill="background1" w:themeFillShade="F2"/>
            <w:vAlign w:val="center"/>
          </w:tcPr>
          <w:p w14:paraId="23B6EA3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Kiekis (mato vnt.), reikalaujama parametro (mato vnt.) ar funkcijos reikšmė, išpildymas ar savybė/</w:t>
            </w:r>
          </w:p>
          <w:p w14:paraId="3B434D91"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Amount</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value</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r>
      <w:tr w:rsidR="00E44B32" w:rsidRPr="00BF160C" w14:paraId="328E24E1" w14:textId="77777777" w:rsidTr="00C0391E">
        <w:trPr>
          <w:cantSplit/>
          <w:trHeight w:val="253"/>
          <w:tblHeader/>
        </w:trPr>
        <w:tc>
          <w:tcPr>
            <w:tcW w:w="711" w:type="dxa"/>
            <w:vMerge/>
            <w:shd w:val="clear" w:color="auto" w:fill="F2F2F2" w:themeFill="background1" w:themeFillShade="F2"/>
            <w:vAlign w:val="center"/>
          </w:tcPr>
          <w:p w14:paraId="27DB8943" w14:textId="77777777" w:rsidR="00E44B32" w:rsidRPr="00BF160C" w:rsidRDefault="00E44B32" w:rsidP="009137D7">
            <w:pPr>
              <w:jc w:val="center"/>
              <w:rPr>
                <w:rFonts w:ascii="Arial" w:hAnsi="Arial" w:cs="Arial"/>
                <w:sz w:val="20"/>
                <w:szCs w:val="20"/>
              </w:rPr>
            </w:pPr>
          </w:p>
        </w:tc>
        <w:tc>
          <w:tcPr>
            <w:tcW w:w="5810" w:type="dxa"/>
            <w:vMerge/>
            <w:shd w:val="clear" w:color="auto" w:fill="F2F2F2" w:themeFill="background1" w:themeFillShade="F2"/>
            <w:vAlign w:val="center"/>
          </w:tcPr>
          <w:p w14:paraId="2C2DA176" w14:textId="77777777" w:rsidR="00E44B32" w:rsidRPr="00BF160C" w:rsidRDefault="00E44B32" w:rsidP="009137D7">
            <w:pPr>
              <w:jc w:val="center"/>
              <w:rPr>
                <w:rFonts w:ascii="Arial" w:hAnsi="Arial" w:cs="Arial"/>
                <w:sz w:val="20"/>
                <w:szCs w:val="20"/>
              </w:rPr>
            </w:pPr>
          </w:p>
        </w:tc>
        <w:tc>
          <w:tcPr>
            <w:tcW w:w="4252" w:type="dxa"/>
            <w:gridSpan w:val="2"/>
            <w:vMerge/>
            <w:shd w:val="clear" w:color="auto" w:fill="F2F2F2" w:themeFill="background1" w:themeFillShade="F2"/>
            <w:vAlign w:val="center"/>
          </w:tcPr>
          <w:p w14:paraId="6D9808B3" w14:textId="77777777" w:rsidR="00E44B32" w:rsidRPr="00BF160C" w:rsidRDefault="00E44B32" w:rsidP="009137D7">
            <w:pPr>
              <w:jc w:val="center"/>
              <w:rPr>
                <w:rFonts w:ascii="Arial" w:hAnsi="Arial" w:cs="Arial"/>
                <w:sz w:val="20"/>
                <w:szCs w:val="20"/>
              </w:rPr>
            </w:pPr>
          </w:p>
        </w:tc>
      </w:tr>
      <w:tr w:rsidR="00E44B32" w:rsidRPr="00BF160C" w14:paraId="3DA7CB48" w14:textId="77777777" w:rsidTr="00C0391E">
        <w:trPr>
          <w:cantSplit/>
          <w:trHeight w:val="253"/>
          <w:tblHeader/>
        </w:trPr>
        <w:tc>
          <w:tcPr>
            <w:tcW w:w="711" w:type="dxa"/>
            <w:vMerge/>
            <w:tcBorders>
              <w:bottom w:val="single" w:sz="4" w:space="0" w:color="auto"/>
            </w:tcBorders>
            <w:shd w:val="clear" w:color="auto" w:fill="F2F2F2" w:themeFill="background1" w:themeFillShade="F2"/>
            <w:vAlign w:val="center"/>
          </w:tcPr>
          <w:p w14:paraId="1229A847" w14:textId="77777777" w:rsidR="00E44B32" w:rsidRPr="00BF160C" w:rsidRDefault="00E44B32" w:rsidP="009137D7">
            <w:pPr>
              <w:jc w:val="center"/>
              <w:rPr>
                <w:rFonts w:ascii="Arial" w:hAnsi="Arial" w:cs="Arial"/>
                <w:sz w:val="20"/>
                <w:szCs w:val="20"/>
              </w:rPr>
            </w:pPr>
          </w:p>
        </w:tc>
        <w:tc>
          <w:tcPr>
            <w:tcW w:w="5810" w:type="dxa"/>
            <w:vMerge/>
            <w:tcBorders>
              <w:bottom w:val="single" w:sz="4" w:space="0" w:color="auto"/>
            </w:tcBorders>
            <w:shd w:val="clear" w:color="auto" w:fill="F2F2F2" w:themeFill="background1" w:themeFillShade="F2"/>
            <w:vAlign w:val="center"/>
          </w:tcPr>
          <w:p w14:paraId="63296BC8" w14:textId="77777777" w:rsidR="00E44B32" w:rsidRPr="00BF160C" w:rsidRDefault="00E44B32" w:rsidP="009137D7">
            <w:pPr>
              <w:jc w:val="center"/>
              <w:rPr>
                <w:rFonts w:ascii="Arial" w:hAnsi="Arial" w:cs="Arial"/>
                <w:sz w:val="20"/>
                <w:szCs w:val="20"/>
              </w:rPr>
            </w:pPr>
          </w:p>
        </w:tc>
        <w:tc>
          <w:tcPr>
            <w:tcW w:w="4252" w:type="dxa"/>
            <w:gridSpan w:val="2"/>
            <w:vMerge/>
            <w:tcBorders>
              <w:bottom w:val="single" w:sz="4" w:space="0" w:color="auto"/>
            </w:tcBorders>
            <w:shd w:val="clear" w:color="auto" w:fill="F2F2F2" w:themeFill="background1" w:themeFillShade="F2"/>
            <w:vAlign w:val="center"/>
          </w:tcPr>
          <w:p w14:paraId="4718B624" w14:textId="77777777" w:rsidR="00E44B32" w:rsidRPr="00BF160C" w:rsidRDefault="00E44B32" w:rsidP="009137D7">
            <w:pPr>
              <w:jc w:val="center"/>
              <w:rPr>
                <w:rFonts w:ascii="Arial" w:hAnsi="Arial" w:cs="Arial"/>
                <w:sz w:val="20"/>
                <w:szCs w:val="20"/>
              </w:rPr>
            </w:pPr>
          </w:p>
        </w:tc>
      </w:tr>
      <w:tr w:rsidR="00E44B32" w:rsidRPr="00BF160C" w14:paraId="5C3B0C23" w14:textId="77777777" w:rsidTr="00C0391E">
        <w:trPr>
          <w:cantSplit/>
          <w:trHeight w:val="253"/>
        </w:trPr>
        <w:tc>
          <w:tcPr>
            <w:tcW w:w="711" w:type="dxa"/>
            <w:vMerge/>
            <w:shd w:val="clear" w:color="auto" w:fill="FFFFFF" w:themeFill="background1"/>
            <w:vAlign w:val="center"/>
          </w:tcPr>
          <w:p w14:paraId="30340F24"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5835997D"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1B4E4035" w14:textId="77777777" w:rsidR="00E44B32" w:rsidRPr="00BF160C" w:rsidRDefault="00E44B32" w:rsidP="00FE4D60">
            <w:pPr>
              <w:jc w:val="center"/>
              <w:rPr>
                <w:rFonts w:ascii="Arial" w:hAnsi="Arial" w:cs="Arial"/>
                <w:sz w:val="20"/>
                <w:szCs w:val="20"/>
              </w:rPr>
            </w:pPr>
          </w:p>
        </w:tc>
      </w:tr>
      <w:tr w:rsidR="00E44B32" w:rsidRPr="00BF160C" w14:paraId="732A4E03" w14:textId="77777777" w:rsidTr="00C0391E">
        <w:trPr>
          <w:cantSplit/>
          <w:trHeight w:val="253"/>
        </w:trPr>
        <w:tc>
          <w:tcPr>
            <w:tcW w:w="711" w:type="dxa"/>
            <w:vMerge/>
            <w:shd w:val="clear" w:color="auto" w:fill="FFFFFF" w:themeFill="background1"/>
            <w:vAlign w:val="center"/>
          </w:tcPr>
          <w:p w14:paraId="27BFEFC5"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095E29DF"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7C78F732" w14:textId="77777777" w:rsidR="00E44B32" w:rsidRPr="00BF160C" w:rsidRDefault="00E44B32" w:rsidP="00FE4D60">
            <w:pPr>
              <w:jc w:val="center"/>
              <w:rPr>
                <w:rFonts w:ascii="Arial" w:hAnsi="Arial" w:cs="Arial"/>
                <w:sz w:val="20"/>
                <w:szCs w:val="20"/>
              </w:rPr>
            </w:pPr>
          </w:p>
        </w:tc>
      </w:tr>
      <w:tr w:rsidR="00E44B32" w:rsidRPr="00BF160C" w14:paraId="698E2EB9" w14:textId="77777777" w:rsidTr="00C0391E">
        <w:trPr>
          <w:cantSplit/>
          <w:trHeight w:val="253"/>
        </w:trPr>
        <w:tc>
          <w:tcPr>
            <w:tcW w:w="711" w:type="dxa"/>
            <w:vMerge/>
            <w:tcBorders>
              <w:bottom w:val="single" w:sz="4" w:space="0" w:color="auto"/>
            </w:tcBorders>
            <w:shd w:val="clear" w:color="auto" w:fill="FFFFFF" w:themeFill="background1"/>
            <w:vAlign w:val="center"/>
          </w:tcPr>
          <w:p w14:paraId="6003D563" w14:textId="77777777" w:rsidR="00E44B32" w:rsidRPr="00BF160C" w:rsidRDefault="00E44B32" w:rsidP="00FE4D60">
            <w:pPr>
              <w:jc w:val="center"/>
              <w:rPr>
                <w:rFonts w:ascii="Arial" w:hAnsi="Arial" w:cs="Arial"/>
                <w:sz w:val="20"/>
                <w:szCs w:val="20"/>
              </w:rPr>
            </w:pPr>
          </w:p>
        </w:tc>
        <w:tc>
          <w:tcPr>
            <w:tcW w:w="5810" w:type="dxa"/>
            <w:vMerge/>
            <w:tcBorders>
              <w:bottom w:val="single" w:sz="4" w:space="0" w:color="auto"/>
            </w:tcBorders>
            <w:shd w:val="clear" w:color="auto" w:fill="FFFFFF" w:themeFill="background1"/>
            <w:vAlign w:val="center"/>
          </w:tcPr>
          <w:p w14:paraId="0E1E100F" w14:textId="77777777" w:rsidR="00E44B32" w:rsidRPr="00BF160C" w:rsidRDefault="00E44B32" w:rsidP="00FE4D60">
            <w:pPr>
              <w:jc w:val="center"/>
              <w:rPr>
                <w:rFonts w:ascii="Arial" w:hAnsi="Arial" w:cs="Arial"/>
                <w:sz w:val="20"/>
                <w:szCs w:val="20"/>
              </w:rPr>
            </w:pPr>
          </w:p>
        </w:tc>
        <w:tc>
          <w:tcPr>
            <w:tcW w:w="4252" w:type="dxa"/>
            <w:gridSpan w:val="2"/>
            <w:vMerge/>
            <w:tcBorders>
              <w:bottom w:val="single" w:sz="4" w:space="0" w:color="auto"/>
            </w:tcBorders>
            <w:shd w:val="clear" w:color="auto" w:fill="FFFFFF" w:themeFill="background1"/>
            <w:vAlign w:val="center"/>
          </w:tcPr>
          <w:p w14:paraId="325AC1CD" w14:textId="77777777" w:rsidR="00E44B32" w:rsidRPr="00BF160C" w:rsidRDefault="00E44B32" w:rsidP="00FE4D60">
            <w:pPr>
              <w:jc w:val="center"/>
              <w:rPr>
                <w:rFonts w:ascii="Arial" w:hAnsi="Arial" w:cs="Arial"/>
                <w:sz w:val="20"/>
                <w:szCs w:val="20"/>
              </w:rPr>
            </w:pPr>
          </w:p>
        </w:tc>
      </w:tr>
      <w:tr w:rsidR="00E44B32" w:rsidRPr="00BF160C" w14:paraId="313FBBD2" w14:textId="76D54B75" w:rsidTr="00C0391E">
        <w:trPr>
          <w:cantSplit/>
        </w:trPr>
        <w:tc>
          <w:tcPr>
            <w:tcW w:w="711" w:type="dxa"/>
            <w:vAlign w:val="center"/>
          </w:tcPr>
          <w:p w14:paraId="692E535F" w14:textId="77777777" w:rsidR="00E44B32" w:rsidRPr="00BF160C" w:rsidRDefault="00E44B32" w:rsidP="004C1C33">
            <w:pPr>
              <w:jc w:val="center"/>
              <w:rPr>
                <w:rFonts w:ascii="Arial" w:hAnsi="Arial" w:cs="Arial"/>
                <w:b/>
                <w:bCs/>
                <w:sz w:val="20"/>
                <w:szCs w:val="20"/>
              </w:rPr>
            </w:pPr>
            <w:r w:rsidRPr="00BF160C">
              <w:rPr>
                <w:rFonts w:ascii="Arial" w:hAnsi="Arial" w:cs="Arial"/>
                <w:b/>
                <w:bCs/>
                <w:sz w:val="20"/>
                <w:szCs w:val="20"/>
              </w:rPr>
              <w:t>1.</w:t>
            </w:r>
          </w:p>
        </w:tc>
        <w:tc>
          <w:tcPr>
            <w:tcW w:w="10062" w:type="dxa"/>
            <w:gridSpan w:val="3"/>
            <w:vAlign w:val="center"/>
          </w:tcPr>
          <w:p w14:paraId="31414D50" w14:textId="77777777" w:rsidR="00E44B32" w:rsidRPr="00BF160C" w:rsidRDefault="00E44B32" w:rsidP="009F41B9">
            <w:pPr>
              <w:jc w:val="center"/>
              <w:rPr>
                <w:rFonts w:ascii="Arial" w:hAnsi="Arial" w:cs="Arial"/>
                <w:sz w:val="20"/>
                <w:szCs w:val="20"/>
              </w:rPr>
            </w:pPr>
            <w:proofErr w:type="spellStart"/>
            <w:r w:rsidRPr="00BF160C">
              <w:rPr>
                <w:rFonts w:ascii="Arial" w:hAnsi="Arial" w:cs="Arial"/>
                <w:b/>
                <w:bCs/>
                <w:sz w:val="20"/>
                <w:szCs w:val="20"/>
                <w:lang w:val="en-US"/>
              </w:rPr>
              <w:t>Standartai</w:t>
            </w:r>
            <w:proofErr w:type="spellEnd"/>
            <w:r w:rsidRPr="00BF160C">
              <w:rPr>
                <w:rFonts w:ascii="Arial" w:hAnsi="Arial" w:cs="Arial"/>
                <w:b/>
                <w:bCs/>
                <w:sz w:val="20"/>
                <w:szCs w:val="20"/>
                <w:lang w:val="en-US"/>
              </w:rPr>
              <w:t>:/ Standards:</w:t>
            </w:r>
          </w:p>
        </w:tc>
      </w:tr>
      <w:tr w:rsidR="009942ED" w:rsidRPr="00BF160C" w14:paraId="7A0C547B" w14:textId="77777777" w:rsidTr="00C0391E">
        <w:trPr>
          <w:cantSplit/>
        </w:trPr>
        <w:tc>
          <w:tcPr>
            <w:tcW w:w="711" w:type="dxa"/>
            <w:vAlign w:val="center"/>
          </w:tcPr>
          <w:p w14:paraId="7515453F"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C0E798C" w14:textId="4A6C068C"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kontūro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elementų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charakteristikos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ir</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bandymai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atitikti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standarto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reikalavimus</w:t>
            </w:r>
            <w:proofErr w:type="spellEnd"/>
            <w:r w:rsidRPr="00BF160C">
              <w:rPr>
                <w:rFonts w:ascii="Arial" w:hAnsi="Arial" w:cs="Arial"/>
                <w:sz w:val="20"/>
                <w:szCs w:val="20"/>
                <w:lang w:val="en-US"/>
              </w:rPr>
              <w:t>/ Characteristics and tests of the earth system elements shall meet requirements of the standard</w:t>
            </w:r>
          </w:p>
        </w:tc>
        <w:tc>
          <w:tcPr>
            <w:tcW w:w="4252" w:type="dxa"/>
            <w:gridSpan w:val="2"/>
            <w:vAlign w:val="center"/>
          </w:tcPr>
          <w:p w14:paraId="6259CCD8" w14:textId="239E906B"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IEC 62561</w:t>
            </w:r>
            <w:r w:rsidR="00614E6A" w:rsidRPr="00BF160C">
              <w:rPr>
                <w:rFonts w:ascii="Arial" w:hAnsi="Arial" w:cs="Arial"/>
                <w:bCs/>
                <w:sz w:val="20"/>
                <w:szCs w:val="20"/>
              </w:rPr>
              <w:t xml:space="preserve"> </w:t>
            </w:r>
            <w:r w:rsidRPr="00BF160C">
              <w:rPr>
                <w:rFonts w:ascii="Arial" w:hAnsi="Arial" w:cs="Arial"/>
                <w:sz w:val="20"/>
                <w:szCs w:val="20"/>
                <w:vertAlign w:val="superscript"/>
                <w:lang w:val="en-US"/>
              </w:rPr>
              <w:t>a)</w:t>
            </w:r>
          </w:p>
        </w:tc>
      </w:tr>
      <w:tr w:rsidR="009942ED" w:rsidRPr="00BF160C" w14:paraId="04D6387D" w14:textId="77777777" w:rsidTr="00614E6A">
        <w:trPr>
          <w:cantSplit/>
        </w:trPr>
        <w:tc>
          <w:tcPr>
            <w:tcW w:w="711" w:type="dxa"/>
            <w:vAlign w:val="center"/>
          </w:tcPr>
          <w:p w14:paraId="15FAA3FB"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B71844A" w14:textId="2D19DE32"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Gamintojo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kokybės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vadybos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įvertinta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sertifikatu</w:t>
            </w:r>
            <w:proofErr w:type="spellEnd"/>
            <w:r w:rsidRPr="00BF160C">
              <w:rPr>
                <w:rFonts w:ascii="Arial" w:hAnsi="Arial" w:cs="Arial"/>
                <w:sz w:val="20"/>
                <w:szCs w:val="20"/>
                <w:lang w:val="en-US"/>
              </w:rPr>
              <w:t>/ The manufacturer's quality management system</w:t>
            </w:r>
            <w:r w:rsidRPr="00BF160C" w:rsidDel="003019C3">
              <w:rPr>
                <w:rFonts w:ascii="Arial" w:hAnsi="Arial" w:cs="Arial"/>
                <w:sz w:val="20"/>
                <w:szCs w:val="20"/>
                <w:lang w:val="en-US"/>
              </w:rPr>
              <w:t xml:space="preserve"> </w:t>
            </w:r>
            <w:r w:rsidRPr="00BF160C">
              <w:rPr>
                <w:rFonts w:ascii="Arial" w:hAnsi="Arial" w:cs="Arial"/>
                <w:sz w:val="20"/>
                <w:szCs w:val="20"/>
                <w:lang w:val="en-US"/>
              </w:rPr>
              <w:t>shall be evaluated by certificate</w:t>
            </w:r>
          </w:p>
        </w:tc>
        <w:tc>
          <w:tcPr>
            <w:tcW w:w="4252" w:type="dxa"/>
            <w:gridSpan w:val="2"/>
            <w:vAlign w:val="center"/>
          </w:tcPr>
          <w:p w14:paraId="5CECD5E2" w14:textId="0E59E955"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 xml:space="preserve">ISO 9001 </w:t>
            </w:r>
            <w:r w:rsidR="00C62BAF" w:rsidRPr="00593D92">
              <w:rPr>
                <w:rFonts w:ascii="Arial" w:hAnsi="Arial" w:cs="Arial"/>
                <w:sz w:val="20"/>
                <w:szCs w:val="20"/>
                <w:vertAlign w:val="superscript"/>
                <w:lang w:val="en-US"/>
              </w:rPr>
              <w:t>b</w:t>
            </w:r>
            <w:r w:rsidRPr="00593D92">
              <w:rPr>
                <w:rFonts w:ascii="Arial" w:hAnsi="Arial" w:cs="Arial"/>
                <w:sz w:val="20"/>
                <w:szCs w:val="20"/>
                <w:vertAlign w:val="superscript"/>
                <w:lang w:val="en-US"/>
              </w:rPr>
              <w:t>)</w:t>
            </w:r>
          </w:p>
        </w:tc>
      </w:tr>
      <w:tr w:rsidR="009F41B9" w:rsidRPr="00BF160C" w14:paraId="3B61AC5D" w14:textId="47ABA1F7" w:rsidTr="00C0391E">
        <w:trPr>
          <w:cantSplit/>
        </w:trPr>
        <w:tc>
          <w:tcPr>
            <w:tcW w:w="711" w:type="dxa"/>
            <w:vAlign w:val="center"/>
          </w:tcPr>
          <w:p w14:paraId="5197E1D7" w14:textId="77777777" w:rsidR="009F41B9" w:rsidRPr="00BF160C" w:rsidRDefault="009F41B9" w:rsidP="009F41B9">
            <w:pPr>
              <w:jc w:val="center"/>
              <w:rPr>
                <w:rFonts w:ascii="Arial" w:hAnsi="Arial" w:cs="Arial"/>
                <w:b/>
                <w:bCs/>
                <w:sz w:val="20"/>
                <w:szCs w:val="20"/>
              </w:rPr>
            </w:pPr>
            <w:r w:rsidRPr="00BF160C">
              <w:rPr>
                <w:rFonts w:ascii="Arial" w:hAnsi="Arial" w:cs="Arial"/>
                <w:b/>
                <w:bCs/>
                <w:sz w:val="20"/>
                <w:szCs w:val="20"/>
              </w:rPr>
              <w:t>2.</w:t>
            </w:r>
          </w:p>
        </w:tc>
        <w:tc>
          <w:tcPr>
            <w:tcW w:w="10062" w:type="dxa"/>
            <w:gridSpan w:val="3"/>
          </w:tcPr>
          <w:p w14:paraId="4ABFCE7F" w14:textId="15172766" w:rsidR="009F41B9" w:rsidRPr="00BF160C" w:rsidRDefault="004303AE" w:rsidP="009F41B9">
            <w:pPr>
              <w:jc w:val="center"/>
              <w:rPr>
                <w:rFonts w:ascii="Arial" w:hAnsi="Arial" w:cs="Arial"/>
                <w:sz w:val="20"/>
                <w:szCs w:val="20"/>
                <w:lang w:val="en-US"/>
              </w:rPr>
            </w:pPr>
            <w:proofErr w:type="spellStart"/>
            <w:r w:rsidRPr="00BF160C">
              <w:rPr>
                <w:rFonts w:ascii="Arial" w:hAnsi="Arial" w:cs="Arial"/>
                <w:b/>
                <w:bCs/>
                <w:sz w:val="20"/>
                <w:szCs w:val="20"/>
                <w:lang w:val="en-US"/>
              </w:rPr>
              <w:t>Suk</w:t>
            </w:r>
            <w:r w:rsidR="009F41B9" w:rsidRPr="00BF160C">
              <w:rPr>
                <w:rFonts w:ascii="Arial" w:hAnsi="Arial" w:cs="Arial"/>
                <w:b/>
                <w:bCs/>
                <w:sz w:val="20"/>
                <w:szCs w:val="20"/>
                <w:lang w:val="en-US"/>
              </w:rPr>
              <w:t>alam</w:t>
            </w:r>
            <w:r w:rsidRPr="00BF160C">
              <w:rPr>
                <w:rFonts w:ascii="Arial" w:hAnsi="Arial" w:cs="Arial"/>
                <w:b/>
                <w:bCs/>
                <w:sz w:val="20"/>
                <w:szCs w:val="20"/>
                <w:lang w:val="en-US"/>
              </w:rPr>
              <w:t>ų</w:t>
            </w:r>
            <w:proofErr w:type="spellEnd"/>
            <w:r w:rsidR="009F41B9" w:rsidRPr="00BF160C">
              <w:rPr>
                <w:rFonts w:ascii="Arial" w:hAnsi="Arial" w:cs="Arial"/>
                <w:b/>
                <w:bCs/>
                <w:sz w:val="20"/>
                <w:szCs w:val="20"/>
                <w:lang w:val="en-US"/>
              </w:rPr>
              <w:t xml:space="preserve"> </w:t>
            </w:r>
            <w:r w:rsidR="009F41B9" w:rsidRPr="00BF160C">
              <w:rPr>
                <w:rFonts w:ascii="Arial" w:hAnsi="Arial" w:cs="Arial"/>
                <w:b/>
                <w:bCs/>
                <w:sz w:val="20"/>
                <w:szCs w:val="20"/>
              </w:rPr>
              <w:t>įžeminimo</w:t>
            </w:r>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elementų</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mechaninės</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charakteristikos</w:t>
            </w:r>
            <w:proofErr w:type="spellEnd"/>
            <w:r w:rsidR="009F41B9" w:rsidRPr="00BF160C">
              <w:rPr>
                <w:rFonts w:ascii="Arial" w:hAnsi="Arial" w:cs="Arial"/>
                <w:b/>
                <w:bCs/>
                <w:sz w:val="20"/>
                <w:szCs w:val="20"/>
                <w:lang w:val="en-US"/>
              </w:rPr>
              <w:t xml:space="preserve">:/ </w:t>
            </w:r>
            <w:r w:rsidRPr="00BF160C">
              <w:rPr>
                <w:rFonts w:ascii="Arial" w:hAnsi="Arial" w:cs="Arial"/>
                <w:b/>
                <w:bCs/>
                <w:sz w:val="20"/>
                <w:szCs w:val="20"/>
                <w:lang w:val="en-US"/>
              </w:rPr>
              <w:t>Mechanical characteristics of hammered earthing elements</w:t>
            </w:r>
            <w:r w:rsidR="009F41B9" w:rsidRPr="00BF160C">
              <w:rPr>
                <w:rFonts w:ascii="Arial" w:hAnsi="Arial" w:cs="Arial"/>
                <w:sz w:val="20"/>
                <w:szCs w:val="20"/>
                <w:lang w:val="en-US"/>
              </w:rPr>
              <w:t>:</w:t>
            </w:r>
          </w:p>
        </w:tc>
      </w:tr>
      <w:tr w:rsidR="007D4208" w:rsidRPr="00BF160C" w14:paraId="78890808" w14:textId="184C72B7" w:rsidTr="00BF160C">
        <w:trPr>
          <w:cantSplit/>
          <w:trHeight w:val="994"/>
        </w:trPr>
        <w:tc>
          <w:tcPr>
            <w:tcW w:w="711" w:type="dxa"/>
            <w:vAlign w:val="center"/>
          </w:tcPr>
          <w:p w14:paraId="2D1E378A" w14:textId="77777777" w:rsidR="007D4208" w:rsidRPr="00BF160C" w:rsidRDefault="007D4208" w:rsidP="009F41B9">
            <w:pPr>
              <w:pStyle w:val="ListParagraph"/>
              <w:numPr>
                <w:ilvl w:val="0"/>
                <w:numId w:val="15"/>
              </w:numPr>
              <w:rPr>
                <w:rFonts w:ascii="Arial" w:hAnsi="Arial" w:cs="Arial"/>
                <w:sz w:val="20"/>
                <w:szCs w:val="20"/>
              </w:rPr>
            </w:pPr>
          </w:p>
        </w:tc>
        <w:tc>
          <w:tcPr>
            <w:tcW w:w="5810" w:type="dxa"/>
            <w:vAlign w:val="center"/>
          </w:tcPr>
          <w:p w14:paraId="7B45751B" w14:textId="7ABCD848" w:rsidR="007D4208" w:rsidRPr="005F6EED" w:rsidRDefault="007D4208" w:rsidP="00C0391E">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medžiaga</w:t>
            </w:r>
            <w:proofErr w:type="spellEnd"/>
            <w:r w:rsidRPr="005F6EED">
              <w:rPr>
                <w:rFonts w:ascii="Arial" w:hAnsi="Arial" w:cs="Arial"/>
                <w:sz w:val="20"/>
                <w:szCs w:val="20"/>
                <w:lang w:val="en-US"/>
              </w:rPr>
              <w:t>/ Material of earth rod</w:t>
            </w:r>
          </w:p>
        </w:tc>
        <w:tc>
          <w:tcPr>
            <w:tcW w:w="2067" w:type="dxa"/>
            <w:vAlign w:val="center"/>
          </w:tcPr>
          <w:p w14:paraId="32AA940E" w14:textId="63127710" w:rsidR="007D4208" w:rsidRPr="005F6EED" w:rsidRDefault="007D4208" w:rsidP="009F41B9">
            <w:pPr>
              <w:jc w:val="center"/>
              <w:rPr>
                <w:rFonts w:ascii="Arial" w:hAnsi="Arial" w:cs="Arial"/>
                <w:sz w:val="20"/>
                <w:szCs w:val="20"/>
                <w:lang w:val="en-US"/>
              </w:rPr>
            </w:pPr>
            <w:r w:rsidRPr="005F6EED">
              <w:rPr>
                <w:rFonts w:ascii="Arial" w:hAnsi="Arial" w:cs="Arial"/>
                <w:sz w:val="20"/>
                <w:szCs w:val="20"/>
              </w:rPr>
              <w:t>Variu dengtas plienas plienas/</w:t>
            </w:r>
            <w:r w:rsidRPr="005F6EED">
              <w:rPr>
                <w:rFonts w:ascii="Arial" w:hAnsi="Arial" w:cs="Arial"/>
                <w:sz w:val="20"/>
                <w:szCs w:val="20"/>
                <w:lang w:val="en-US"/>
              </w:rPr>
              <w:t xml:space="preserve">Copper plated steel </w:t>
            </w:r>
            <w:r w:rsidRPr="005F6EED">
              <w:rPr>
                <w:rFonts w:ascii="Arial" w:hAnsi="Arial" w:cs="Arial"/>
                <w:sz w:val="20"/>
                <w:szCs w:val="20"/>
                <w:vertAlign w:val="superscript"/>
                <w:lang w:val="en-US"/>
              </w:rPr>
              <w:t>a)</w:t>
            </w:r>
          </w:p>
        </w:tc>
        <w:tc>
          <w:tcPr>
            <w:tcW w:w="2185" w:type="dxa"/>
            <w:vAlign w:val="center"/>
          </w:tcPr>
          <w:p w14:paraId="47D9A18F" w14:textId="3C669140" w:rsidR="007D4208" w:rsidRPr="005F6EED" w:rsidRDefault="007D4208" w:rsidP="009F41B9">
            <w:pPr>
              <w:jc w:val="center"/>
              <w:rPr>
                <w:rFonts w:ascii="Arial" w:hAnsi="Arial" w:cs="Arial"/>
                <w:sz w:val="20"/>
                <w:szCs w:val="20"/>
                <w:lang w:val="en-US"/>
              </w:rPr>
            </w:pPr>
            <w:proofErr w:type="spellStart"/>
            <w:r w:rsidRPr="005F6EED">
              <w:rPr>
                <w:rFonts w:ascii="Arial" w:hAnsi="Arial" w:cs="Arial"/>
                <w:sz w:val="20"/>
                <w:szCs w:val="20"/>
                <w:lang w:val="en-US"/>
              </w:rPr>
              <w:t>Karštai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cinkuoto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plieno</w:t>
            </w:r>
            <w:proofErr w:type="spellEnd"/>
            <w:r w:rsidRPr="005F6EED">
              <w:rPr>
                <w:rFonts w:ascii="Arial" w:hAnsi="Arial" w:cs="Arial"/>
                <w:sz w:val="20"/>
                <w:szCs w:val="20"/>
                <w:lang w:val="en-US"/>
              </w:rPr>
              <w:t xml:space="preserve">/Hot dipped galvanized steel </w:t>
            </w:r>
            <w:r w:rsidRPr="005F6EED">
              <w:rPr>
                <w:rFonts w:ascii="Arial" w:hAnsi="Arial" w:cs="Arial"/>
                <w:sz w:val="20"/>
                <w:szCs w:val="20"/>
                <w:vertAlign w:val="superscript"/>
              </w:rPr>
              <w:t>a)</w:t>
            </w:r>
          </w:p>
        </w:tc>
      </w:tr>
      <w:tr w:rsidR="007D4208" w:rsidRPr="00BF160C" w14:paraId="079B7191" w14:textId="436060FE" w:rsidTr="007D4208">
        <w:trPr>
          <w:cantSplit/>
        </w:trPr>
        <w:tc>
          <w:tcPr>
            <w:tcW w:w="711" w:type="dxa"/>
            <w:vAlign w:val="center"/>
          </w:tcPr>
          <w:p w14:paraId="26D3ED41"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2B4196AE" w14:textId="39504B87"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Padengiamo vario grynumas ne mažesnis kaip/</w:t>
            </w:r>
            <w:r w:rsidR="003C436E">
              <w:rPr>
                <w:rFonts w:ascii="Arial" w:hAnsi="Arial" w:cs="Arial"/>
                <w:sz w:val="20"/>
                <w:szCs w:val="20"/>
              </w:rPr>
              <w:t xml:space="preserve"> </w:t>
            </w:r>
            <w:r w:rsidRPr="005F6EED">
              <w:rPr>
                <w:rFonts w:ascii="Arial" w:hAnsi="Arial" w:cs="Arial"/>
                <w:sz w:val="20"/>
                <w:szCs w:val="20"/>
                <w:lang w:val="en-US"/>
              </w:rPr>
              <w:t>Purity of covered copper shall be not smaller than, %</w:t>
            </w:r>
          </w:p>
        </w:tc>
        <w:tc>
          <w:tcPr>
            <w:tcW w:w="2067" w:type="dxa"/>
            <w:vAlign w:val="center"/>
          </w:tcPr>
          <w:p w14:paraId="0E3E504E" w14:textId="01F72EA2"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99,9</w:t>
            </w:r>
            <w:r w:rsidRPr="005F6EED">
              <w:rPr>
                <w:rFonts w:ascii="Arial" w:hAnsi="Arial" w:cs="Arial"/>
                <w:sz w:val="20"/>
                <w:szCs w:val="20"/>
                <w:vertAlign w:val="superscript"/>
              </w:rPr>
              <w:t xml:space="preserve"> a)</w:t>
            </w:r>
          </w:p>
        </w:tc>
        <w:tc>
          <w:tcPr>
            <w:tcW w:w="2185" w:type="dxa"/>
            <w:vAlign w:val="center"/>
          </w:tcPr>
          <w:p w14:paraId="6375B714" w14:textId="7BDCA837" w:rsidR="007D4208" w:rsidRPr="005F6EED" w:rsidRDefault="007D4208" w:rsidP="00787123">
            <w:pPr>
              <w:jc w:val="center"/>
              <w:rPr>
                <w:rFonts w:ascii="Arial" w:hAnsi="Arial" w:cs="Arial"/>
                <w:sz w:val="20"/>
                <w:szCs w:val="20"/>
                <w:lang w:val="en-US"/>
              </w:rPr>
            </w:pPr>
            <w:r w:rsidRPr="005F6EED">
              <w:rPr>
                <w:rFonts w:ascii="Arial" w:hAnsi="Arial" w:cs="Arial"/>
                <w:sz w:val="20"/>
                <w:szCs w:val="20"/>
                <w:lang w:val="en-US"/>
              </w:rPr>
              <w:t>-</w:t>
            </w:r>
          </w:p>
        </w:tc>
      </w:tr>
      <w:tr w:rsidR="007D4208" w:rsidRPr="00BF160C" w14:paraId="653B5103" w14:textId="15088DB8" w:rsidTr="007D4208">
        <w:trPr>
          <w:cantSplit/>
        </w:trPr>
        <w:tc>
          <w:tcPr>
            <w:tcW w:w="711" w:type="dxa"/>
            <w:vAlign w:val="center"/>
          </w:tcPr>
          <w:p w14:paraId="7D002E4F"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0AFD7F45" w14:textId="39C1827B"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Dengiamo vario</w:t>
            </w:r>
            <w:r w:rsidR="00C62BAF">
              <w:rPr>
                <w:rFonts w:ascii="Arial" w:hAnsi="Arial" w:cs="Arial"/>
                <w:sz w:val="20"/>
                <w:szCs w:val="20"/>
              </w:rPr>
              <w:t>/</w:t>
            </w:r>
            <w:r w:rsidR="00593D92">
              <w:rPr>
                <w:rFonts w:ascii="Arial" w:hAnsi="Arial" w:cs="Arial"/>
                <w:sz w:val="20"/>
                <w:szCs w:val="20"/>
              </w:rPr>
              <w:t xml:space="preserve">cinko </w:t>
            </w:r>
            <w:r w:rsidRPr="005F6EED">
              <w:rPr>
                <w:rFonts w:ascii="Arial" w:hAnsi="Arial" w:cs="Arial"/>
                <w:sz w:val="20"/>
                <w:szCs w:val="20"/>
              </w:rPr>
              <w:t>sluoksnio storis ne mažesnis, kaip/</w:t>
            </w:r>
            <w:r w:rsidR="003C436E">
              <w:rPr>
                <w:rFonts w:ascii="Arial" w:hAnsi="Arial" w:cs="Arial"/>
                <w:sz w:val="20"/>
                <w:szCs w:val="20"/>
              </w:rPr>
              <w:t xml:space="preserve"> </w:t>
            </w:r>
            <w:r w:rsidRPr="005F6EED">
              <w:rPr>
                <w:rFonts w:ascii="Arial" w:hAnsi="Arial" w:cs="Arial"/>
                <w:sz w:val="20"/>
                <w:szCs w:val="20"/>
                <w:lang w:val="en-US"/>
              </w:rPr>
              <w:t>Thickness of covered copper</w:t>
            </w:r>
            <w:r w:rsidR="00593D92">
              <w:rPr>
                <w:rFonts w:ascii="Arial" w:hAnsi="Arial" w:cs="Arial"/>
                <w:sz w:val="20"/>
                <w:szCs w:val="20"/>
                <w:lang w:val="en-US"/>
              </w:rPr>
              <w:t>/</w:t>
            </w:r>
            <w:r w:rsidR="003C436E">
              <w:rPr>
                <w:rFonts w:ascii="Arial" w:hAnsi="Arial" w:cs="Arial"/>
                <w:sz w:val="20"/>
                <w:szCs w:val="20"/>
                <w:lang w:val="en-US"/>
              </w:rPr>
              <w:t>z</w:t>
            </w:r>
            <w:r w:rsidR="00593D92">
              <w:rPr>
                <w:rFonts w:ascii="Arial" w:hAnsi="Arial" w:cs="Arial"/>
                <w:sz w:val="20"/>
                <w:szCs w:val="20"/>
                <w:lang w:val="en-US"/>
              </w:rPr>
              <w:t>inc</w:t>
            </w:r>
            <w:r w:rsidRPr="005F6EED">
              <w:rPr>
                <w:rFonts w:ascii="Arial" w:hAnsi="Arial" w:cs="Arial"/>
                <w:sz w:val="20"/>
                <w:szCs w:val="20"/>
                <w:lang w:val="en-US"/>
              </w:rPr>
              <w:t xml:space="preserve"> shall be not smaller than, μm</w:t>
            </w:r>
          </w:p>
        </w:tc>
        <w:tc>
          <w:tcPr>
            <w:tcW w:w="2067" w:type="dxa"/>
            <w:vAlign w:val="center"/>
          </w:tcPr>
          <w:p w14:paraId="3A082334" w14:textId="4E76BAA5"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250</w:t>
            </w:r>
            <w:r w:rsidRPr="005F6EED">
              <w:rPr>
                <w:rFonts w:ascii="Arial" w:hAnsi="Arial" w:cs="Arial"/>
                <w:sz w:val="20"/>
                <w:szCs w:val="20"/>
                <w:vertAlign w:val="superscript"/>
              </w:rPr>
              <w:t xml:space="preserve"> a)</w:t>
            </w:r>
          </w:p>
        </w:tc>
        <w:tc>
          <w:tcPr>
            <w:tcW w:w="2185" w:type="dxa"/>
            <w:vAlign w:val="center"/>
          </w:tcPr>
          <w:p w14:paraId="04318C36" w14:textId="2EA96BED" w:rsidR="007D4208" w:rsidRPr="005F6EED" w:rsidRDefault="00C62BAF" w:rsidP="00787123">
            <w:pPr>
              <w:jc w:val="center"/>
              <w:rPr>
                <w:rFonts w:ascii="Arial" w:hAnsi="Arial" w:cs="Arial"/>
                <w:sz w:val="20"/>
                <w:szCs w:val="20"/>
                <w:lang w:val="en-US"/>
              </w:rPr>
            </w:pPr>
            <w:r>
              <w:rPr>
                <w:rFonts w:ascii="Arial" w:hAnsi="Arial" w:cs="Arial"/>
                <w:sz w:val="20"/>
                <w:szCs w:val="20"/>
                <w:lang w:val="en-US"/>
              </w:rPr>
              <w:t>85</w:t>
            </w:r>
            <w:r w:rsidR="00593D92" w:rsidRPr="005F6EED">
              <w:rPr>
                <w:rFonts w:ascii="Arial" w:hAnsi="Arial" w:cs="Arial"/>
                <w:sz w:val="20"/>
                <w:szCs w:val="20"/>
                <w:vertAlign w:val="superscript"/>
              </w:rPr>
              <w:t xml:space="preserve"> a)</w:t>
            </w:r>
          </w:p>
        </w:tc>
      </w:tr>
      <w:tr w:rsidR="007C66C3" w:rsidRPr="00BF160C" w14:paraId="54878921" w14:textId="1BBD87E4" w:rsidTr="00BA50A3">
        <w:trPr>
          <w:cantSplit/>
        </w:trPr>
        <w:tc>
          <w:tcPr>
            <w:tcW w:w="711" w:type="dxa"/>
            <w:vAlign w:val="center"/>
          </w:tcPr>
          <w:p w14:paraId="1704DEE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3239C7F" w14:textId="77777777" w:rsidR="007C66C3" w:rsidRPr="005F6EED" w:rsidRDefault="007C66C3" w:rsidP="007C66C3">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elektrodų</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tarpusavio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sujungimo</w:t>
            </w:r>
            <w:proofErr w:type="spellEnd"/>
            <w:r w:rsidRPr="005F6EED">
              <w:rPr>
                <w:rFonts w:ascii="Arial" w:hAnsi="Arial" w:cs="Arial"/>
                <w:sz w:val="20"/>
                <w:szCs w:val="20"/>
                <w:lang w:val="en-US"/>
              </w:rPr>
              <w:t xml:space="preserve"> būdas</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xml:space="preserve">/ </w:t>
            </w:r>
          </w:p>
          <w:p w14:paraId="30E878F2" w14:textId="483785E2"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Earth rods mutual connection type</w:t>
            </w:r>
            <w:r w:rsidRPr="005F6EED">
              <w:rPr>
                <w:rFonts w:ascii="Arial" w:hAnsi="Arial" w:cs="Arial"/>
                <w:sz w:val="20"/>
                <w:szCs w:val="20"/>
                <w:vertAlign w:val="superscript"/>
                <w:lang w:val="en-US"/>
              </w:rPr>
              <w:t xml:space="preserve">1) </w:t>
            </w:r>
          </w:p>
        </w:tc>
        <w:tc>
          <w:tcPr>
            <w:tcW w:w="2067" w:type="dxa"/>
            <w:vAlign w:val="center"/>
          </w:tcPr>
          <w:p w14:paraId="6174AFC2" w14:textId="21614E20"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jungiamąja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xml:space="preserve"> / Clamps (joints) or self-extensible driving </w:t>
            </w:r>
            <w:r w:rsidRPr="005F6EED">
              <w:rPr>
                <w:rFonts w:ascii="Arial" w:hAnsi="Arial" w:cs="Arial"/>
                <w:sz w:val="20"/>
                <w:szCs w:val="20"/>
                <w:vertAlign w:val="superscript"/>
              </w:rPr>
              <w:t>a)</w:t>
            </w:r>
          </w:p>
        </w:tc>
        <w:tc>
          <w:tcPr>
            <w:tcW w:w="2185" w:type="dxa"/>
            <w:vAlign w:val="center"/>
          </w:tcPr>
          <w:p w14:paraId="5112FF08" w14:textId="0C816056"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self-extensible driving</w:t>
            </w:r>
            <w:r w:rsidR="00BF160C" w:rsidRPr="005F6EED">
              <w:rPr>
                <w:rFonts w:ascii="Arial" w:hAnsi="Arial" w:cs="Arial"/>
                <w:sz w:val="20"/>
                <w:szCs w:val="20"/>
                <w:lang w:val="en-US"/>
              </w:rPr>
              <w:t xml:space="preserve"> </w:t>
            </w:r>
            <w:r w:rsidRPr="005F6EED">
              <w:rPr>
                <w:rFonts w:ascii="Arial" w:hAnsi="Arial" w:cs="Arial"/>
                <w:sz w:val="20"/>
                <w:szCs w:val="20"/>
                <w:vertAlign w:val="superscript"/>
              </w:rPr>
              <w:t>a)</w:t>
            </w:r>
          </w:p>
        </w:tc>
      </w:tr>
      <w:tr w:rsidR="007C66C3" w:rsidRPr="00BF160C" w14:paraId="285978C3" w14:textId="71EA02F3" w:rsidTr="007C66C3">
        <w:trPr>
          <w:cantSplit/>
        </w:trPr>
        <w:tc>
          <w:tcPr>
            <w:tcW w:w="711" w:type="dxa"/>
            <w:vAlign w:val="center"/>
          </w:tcPr>
          <w:p w14:paraId="1F44697E"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1E8FD06E" w14:textId="6D4A322B"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 xml:space="preserve">Variu </w:t>
            </w:r>
            <w:proofErr w:type="spellStart"/>
            <w:r w:rsidRPr="005F6EED">
              <w:rPr>
                <w:rFonts w:ascii="Arial" w:hAnsi="Arial" w:cs="Arial"/>
                <w:sz w:val="20"/>
                <w:szCs w:val="20"/>
                <w:lang w:val="en-US"/>
              </w:rPr>
              <w:t>dengtus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jungiančios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movos</w:t>
            </w:r>
            <w:proofErr w:type="spellEnd"/>
            <w:r w:rsidRPr="005F6EED">
              <w:rPr>
                <w:rFonts w:ascii="Arial" w:hAnsi="Arial" w:cs="Arial"/>
                <w:sz w:val="20"/>
                <w:szCs w:val="20"/>
                <w:lang w:val="en-US"/>
              </w:rPr>
              <w:t xml:space="preserve"> medžiaga</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Material of earth rods joining joint</w:t>
            </w:r>
            <w:r w:rsidRPr="005F6EED">
              <w:rPr>
                <w:rFonts w:ascii="Arial" w:hAnsi="Arial" w:cs="Arial"/>
                <w:sz w:val="20"/>
                <w:szCs w:val="20"/>
                <w:vertAlign w:val="superscript"/>
                <w:lang w:val="en-US"/>
              </w:rPr>
              <w:t>1)</w:t>
            </w:r>
          </w:p>
        </w:tc>
        <w:tc>
          <w:tcPr>
            <w:tcW w:w="2067" w:type="dxa"/>
            <w:vAlign w:val="center"/>
          </w:tcPr>
          <w:p w14:paraId="0854FF3F" w14:textId="77777777" w:rsidR="007C66C3" w:rsidRPr="005F6EED" w:rsidRDefault="007C66C3" w:rsidP="007C66C3">
            <w:pPr>
              <w:jc w:val="center"/>
              <w:rPr>
                <w:rFonts w:ascii="Arial" w:hAnsi="Arial" w:cs="Arial"/>
                <w:sz w:val="20"/>
                <w:szCs w:val="20"/>
                <w:lang w:val="en-US"/>
              </w:rPr>
            </w:pPr>
            <w:r w:rsidRPr="005F6EED">
              <w:rPr>
                <w:rFonts w:ascii="Arial" w:hAnsi="Arial" w:cs="Arial"/>
                <w:sz w:val="20"/>
                <w:szCs w:val="20"/>
                <w:lang w:val="en-US"/>
              </w:rPr>
              <w:t xml:space="preserve">Varis, </w:t>
            </w:r>
            <w:proofErr w:type="spellStart"/>
            <w:r w:rsidRPr="005F6EED">
              <w:rPr>
                <w:rFonts w:ascii="Arial" w:hAnsi="Arial" w:cs="Arial"/>
                <w:sz w:val="20"/>
                <w:szCs w:val="20"/>
                <w:lang w:val="en-US"/>
              </w:rPr>
              <w:t>bronza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žalvaris</w:t>
            </w:r>
            <w:proofErr w:type="spellEnd"/>
            <w:r w:rsidRPr="005F6EED">
              <w:rPr>
                <w:rFonts w:ascii="Arial" w:hAnsi="Arial" w:cs="Arial"/>
                <w:sz w:val="20"/>
                <w:szCs w:val="20"/>
                <w:lang w:val="en-US"/>
              </w:rPr>
              <w:t>/</w:t>
            </w:r>
          </w:p>
          <w:p w14:paraId="45580529" w14:textId="77777777"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Copper, bronze or brass </w:t>
            </w:r>
            <w:r w:rsidRPr="005F6EED">
              <w:rPr>
                <w:rFonts w:ascii="Arial" w:hAnsi="Arial" w:cs="Arial"/>
                <w:sz w:val="20"/>
                <w:szCs w:val="20"/>
                <w:vertAlign w:val="superscript"/>
              </w:rPr>
              <w:t>a)</w:t>
            </w:r>
          </w:p>
          <w:p w14:paraId="7AB992BB" w14:textId="3FD0B90D"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c>
          <w:tcPr>
            <w:tcW w:w="2185" w:type="dxa"/>
            <w:vAlign w:val="center"/>
          </w:tcPr>
          <w:p w14:paraId="39800E74" w14:textId="3D765529"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r>
      <w:tr w:rsidR="007C66C3" w:rsidRPr="00BF160C" w14:paraId="755BFBA0" w14:textId="4FF626AE" w:rsidTr="007C66C3">
        <w:trPr>
          <w:cantSplit/>
        </w:trPr>
        <w:tc>
          <w:tcPr>
            <w:tcW w:w="711" w:type="dxa"/>
            <w:vAlign w:val="center"/>
          </w:tcPr>
          <w:p w14:paraId="5C86663D"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2B0D112C" w14:textId="6A1E744B"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 </w:t>
            </w:r>
            <w:proofErr w:type="spellStart"/>
            <w:r w:rsidRPr="00BF160C">
              <w:rPr>
                <w:rFonts w:ascii="Arial" w:hAnsi="Arial" w:cs="Arial"/>
                <w:sz w:val="20"/>
                <w:szCs w:val="20"/>
                <w:lang w:val="en-US"/>
              </w:rPr>
              <w:t>sujungiamąja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mova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sujungiamo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dengto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mažesnis kaip/ Diameter of earth rod, connected with clamps (joints), not less than </w:t>
            </w:r>
            <w:r w:rsidRPr="00BF160C">
              <w:rPr>
                <w:rFonts w:ascii="Arial" w:hAnsi="Arial" w:cs="Arial"/>
                <w:sz w:val="20"/>
                <w:szCs w:val="20"/>
                <w:vertAlign w:val="superscript"/>
              </w:rPr>
              <w:t>1) 2) 3</w:t>
            </w:r>
            <w:proofErr w:type="gramStart"/>
            <w:r w:rsidRPr="00BF160C">
              <w:rPr>
                <w:rFonts w:ascii="Arial" w:hAnsi="Arial" w:cs="Arial"/>
                <w:sz w:val="20"/>
                <w:szCs w:val="20"/>
                <w:vertAlign w:val="superscript"/>
              </w:rPr>
              <w:t xml:space="preserve">) </w:t>
            </w:r>
            <w:r w:rsidRPr="00BF160C">
              <w:rPr>
                <w:rFonts w:ascii="Arial" w:hAnsi="Arial" w:cs="Arial"/>
                <w:sz w:val="20"/>
                <w:szCs w:val="20"/>
              </w:rPr>
              <w:t>,</w:t>
            </w:r>
            <w:r w:rsidRPr="00BF160C">
              <w:rPr>
                <w:rFonts w:ascii="Arial" w:hAnsi="Arial" w:cs="Arial"/>
                <w:sz w:val="20"/>
                <w:szCs w:val="20"/>
                <w:lang w:val="en-US"/>
              </w:rPr>
              <w:t>mm</w:t>
            </w:r>
            <w:proofErr w:type="gramEnd"/>
          </w:p>
        </w:tc>
        <w:tc>
          <w:tcPr>
            <w:tcW w:w="2067" w:type="dxa"/>
            <w:vAlign w:val="center"/>
          </w:tcPr>
          <w:p w14:paraId="166436BA" w14:textId="7777777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14</w:t>
            </w:r>
          </w:p>
          <w:p w14:paraId="58305648" w14:textId="77777777" w:rsidR="007C66C3" w:rsidRPr="00BF160C" w:rsidRDefault="007C66C3" w:rsidP="007C66C3">
            <w:pPr>
              <w:jc w:val="center"/>
              <w:rPr>
                <w:rFonts w:ascii="Arial" w:hAnsi="Arial" w:cs="Arial"/>
                <w:sz w:val="20"/>
                <w:szCs w:val="20"/>
                <w:lang w:val="en-US"/>
              </w:rPr>
            </w:pPr>
            <w:proofErr w:type="spellStart"/>
            <w:r w:rsidRPr="00BF160C">
              <w:rPr>
                <w:rFonts w:ascii="Arial" w:hAnsi="Arial" w:cs="Arial"/>
                <w:sz w:val="20"/>
                <w:szCs w:val="20"/>
                <w:lang w:val="en-US"/>
              </w:rPr>
              <w:t>arba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netaikoma</w:t>
            </w:r>
            <w:proofErr w:type="spellEnd"/>
            <w:r w:rsidRPr="00BF160C">
              <w:rPr>
                <w:rFonts w:ascii="Arial" w:hAnsi="Arial" w:cs="Arial"/>
                <w:sz w:val="20"/>
                <w:szCs w:val="20"/>
                <w:lang w:val="en-US"/>
              </w:rPr>
              <w:t xml:space="preserve">/ or not applicable </w:t>
            </w:r>
            <w:r w:rsidRPr="00BF160C">
              <w:rPr>
                <w:rFonts w:ascii="Arial" w:hAnsi="Arial" w:cs="Arial"/>
                <w:sz w:val="20"/>
                <w:szCs w:val="20"/>
                <w:vertAlign w:val="superscript"/>
              </w:rPr>
              <w:t>a)</w:t>
            </w:r>
          </w:p>
          <w:p w14:paraId="6AB34894" w14:textId="1D942A88"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c>
          <w:tcPr>
            <w:tcW w:w="2185" w:type="dxa"/>
            <w:vAlign w:val="center"/>
          </w:tcPr>
          <w:p w14:paraId="3136AEC3" w14:textId="7FADEB45"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r>
      <w:tr w:rsidR="007C66C3" w:rsidRPr="00BF160C" w14:paraId="189CAB5C" w14:textId="77777777" w:rsidTr="00614E6A">
        <w:trPr>
          <w:cantSplit/>
        </w:trPr>
        <w:tc>
          <w:tcPr>
            <w:tcW w:w="711" w:type="dxa"/>
            <w:vAlign w:val="center"/>
          </w:tcPr>
          <w:p w14:paraId="1AA91E12"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64F34C76" w14:textId="2A485927"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Sumaunamų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mažesnis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kaip</w:t>
            </w:r>
            <w:proofErr w:type="spellEnd"/>
            <w:r w:rsidRPr="00BF160C">
              <w:rPr>
                <w:rFonts w:ascii="Arial" w:hAnsi="Arial" w:cs="Arial"/>
                <w:sz w:val="20"/>
                <w:szCs w:val="20"/>
                <w:lang w:val="en-US"/>
              </w:rPr>
              <w:t xml:space="preserve">/ </w:t>
            </w:r>
            <w:r w:rsidR="00100F16" w:rsidRPr="00100F16">
              <w:rPr>
                <w:rFonts w:ascii="Arial" w:hAnsi="Arial" w:cs="Arial"/>
                <w:sz w:val="20"/>
                <w:szCs w:val="20"/>
                <w:lang w:val="en-US"/>
              </w:rPr>
              <w:t xml:space="preserve">The diameter of the self-connecting grounding electrodes is not less than </w:t>
            </w:r>
            <w:r w:rsidRPr="00BF160C">
              <w:rPr>
                <w:rFonts w:ascii="Arial" w:hAnsi="Arial" w:cs="Arial"/>
                <w:sz w:val="20"/>
                <w:szCs w:val="20"/>
                <w:vertAlign w:val="superscript"/>
              </w:rPr>
              <w:t>1) 2) 3)</w:t>
            </w:r>
            <w:r w:rsidRPr="00BF160C">
              <w:rPr>
                <w:rFonts w:ascii="Arial" w:hAnsi="Arial" w:cs="Arial"/>
                <w:sz w:val="20"/>
                <w:szCs w:val="20"/>
                <w:lang w:val="en-US"/>
              </w:rPr>
              <w:t>, mm</w:t>
            </w:r>
          </w:p>
        </w:tc>
        <w:tc>
          <w:tcPr>
            <w:tcW w:w="4252" w:type="dxa"/>
            <w:gridSpan w:val="2"/>
            <w:vAlign w:val="center"/>
          </w:tcPr>
          <w:p w14:paraId="6CC373C2" w14:textId="66F1D922"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20</w:t>
            </w:r>
          </w:p>
          <w:p w14:paraId="64C94659" w14:textId="4879893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arba netaikoma/ or not applicable </w:t>
            </w:r>
            <w:r w:rsidRPr="00BF160C">
              <w:rPr>
                <w:rFonts w:ascii="Arial" w:hAnsi="Arial" w:cs="Arial"/>
                <w:sz w:val="20"/>
                <w:szCs w:val="20"/>
                <w:vertAlign w:val="superscript"/>
              </w:rPr>
              <w:t>a)</w:t>
            </w:r>
          </w:p>
        </w:tc>
      </w:tr>
      <w:tr w:rsidR="007C66C3" w:rsidRPr="00BF160C" w14:paraId="318F73D7" w14:textId="77777777" w:rsidTr="00614E6A">
        <w:trPr>
          <w:cantSplit/>
        </w:trPr>
        <w:tc>
          <w:tcPr>
            <w:tcW w:w="711" w:type="dxa"/>
            <w:vAlign w:val="center"/>
          </w:tcPr>
          <w:p w14:paraId="4633B0C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8121CC9" w14:textId="7AFA2028" w:rsidR="007C66C3" w:rsidRPr="00BF160C" w:rsidRDefault="007C66C3" w:rsidP="007C66C3">
            <w:pPr>
              <w:jc w:val="both"/>
              <w:rPr>
                <w:rFonts w:ascii="Arial" w:hAnsi="Arial" w:cs="Arial"/>
                <w:sz w:val="20"/>
                <w:szCs w:val="20"/>
                <w:lang w:val="en-US"/>
              </w:rPr>
            </w:pPr>
            <w:r w:rsidRPr="00BF160C">
              <w:rPr>
                <w:rFonts w:ascii="Arial" w:hAnsi="Arial" w:cs="Arial"/>
                <w:sz w:val="20"/>
                <w:szCs w:val="20"/>
              </w:rPr>
              <w:t>Įžeminimo elektrodą suardanti mechaninė tempimo jėga turi būti didesnė arba lygi, nei</w:t>
            </w:r>
            <w:r w:rsidRPr="00BF160C">
              <w:rPr>
                <w:rFonts w:ascii="Arial" w:hAnsi="Arial" w:cs="Arial"/>
                <w:sz w:val="20"/>
                <w:szCs w:val="20"/>
                <w:vertAlign w:val="superscript"/>
              </w:rPr>
              <w:t>2)</w:t>
            </w:r>
            <w:r w:rsidRPr="00BF160C">
              <w:rPr>
                <w:rFonts w:ascii="Arial" w:hAnsi="Arial" w:cs="Arial"/>
                <w:sz w:val="20"/>
                <w:szCs w:val="20"/>
              </w:rPr>
              <w:t>/</w:t>
            </w:r>
            <w:r w:rsidRPr="00BF160C">
              <w:rPr>
                <w:rFonts w:ascii="Arial" w:hAnsi="Arial" w:cs="Arial"/>
              </w:rPr>
              <w:t xml:space="preserve"> </w:t>
            </w:r>
            <w:r w:rsidR="00D95FCE" w:rsidRPr="00D95FCE">
              <w:rPr>
                <w:rFonts w:ascii="Arial" w:hAnsi="Arial" w:cs="Arial"/>
                <w:sz w:val="20"/>
                <w:szCs w:val="20"/>
                <w:lang w:val="en-US"/>
              </w:rPr>
              <w:t>The mechanical tensile force that breaks the grounding electrode must be greater than or equal to</w:t>
            </w:r>
            <w:r w:rsidR="00D95FCE">
              <w:rPr>
                <w:rFonts w:ascii="Arial" w:hAnsi="Arial" w:cs="Arial"/>
                <w:sz w:val="20"/>
                <w:szCs w:val="20"/>
                <w:lang w:val="en-US"/>
              </w:rPr>
              <w:t xml:space="preserve"> </w:t>
            </w:r>
            <w:r w:rsidRPr="00BF160C">
              <w:rPr>
                <w:rFonts w:ascii="Arial" w:hAnsi="Arial" w:cs="Arial"/>
                <w:sz w:val="20"/>
                <w:szCs w:val="20"/>
                <w:vertAlign w:val="superscript"/>
                <w:lang w:val="en-US"/>
              </w:rPr>
              <w:t>2)</w:t>
            </w:r>
            <w:r w:rsidRPr="00BF160C">
              <w:rPr>
                <w:rFonts w:ascii="Arial" w:hAnsi="Arial" w:cs="Arial"/>
                <w:sz w:val="20"/>
                <w:szCs w:val="20"/>
                <w:lang w:val="en-US"/>
              </w:rPr>
              <w:t>, N/mm²</w:t>
            </w:r>
          </w:p>
        </w:tc>
        <w:tc>
          <w:tcPr>
            <w:tcW w:w="4252" w:type="dxa"/>
            <w:gridSpan w:val="2"/>
            <w:vAlign w:val="center"/>
          </w:tcPr>
          <w:p w14:paraId="79E717F8" w14:textId="66DB44C0"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600</w:t>
            </w:r>
            <w:r w:rsidRPr="00BF160C">
              <w:rPr>
                <w:rFonts w:ascii="Arial" w:hAnsi="Arial" w:cs="Arial"/>
                <w:sz w:val="20"/>
                <w:szCs w:val="20"/>
                <w:vertAlign w:val="superscript"/>
              </w:rPr>
              <w:t xml:space="preserve"> a)</w:t>
            </w:r>
          </w:p>
        </w:tc>
      </w:tr>
      <w:tr w:rsidR="007C66C3" w:rsidRPr="00BF160C" w14:paraId="7ABDEBCE" w14:textId="77777777" w:rsidTr="00614E6A">
        <w:trPr>
          <w:cantSplit/>
        </w:trPr>
        <w:tc>
          <w:tcPr>
            <w:tcW w:w="711" w:type="dxa"/>
            <w:vAlign w:val="center"/>
          </w:tcPr>
          <w:p w14:paraId="4025F37F" w14:textId="5E0B9DFB"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3.</w:t>
            </w:r>
          </w:p>
        </w:tc>
        <w:tc>
          <w:tcPr>
            <w:tcW w:w="10062" w:type="dxa"/>
            <w:gridSpan w:val="3"/>
            <w:vAlign w:val="center"/>
          </w:tcPr>
          <w:p w14:paraId="5D6EB260" w14:textId="5712858F" w:rsidR="007C66C3" w:rsidRPr="00BF160C" w:rsidRDefault="007C66C3" w:rsidP="007C66C3">
            <w:pPr>
              <w:jc w:val="center"/>
              <w:rPr>
                <w:rFonts w:ascii="Arial" w:hAnsi="Arial" w:cs="Arial"/>
                <w:b/>
                <w:bCs/>
                <w:sz w:val="20"/>
                <w:szCs w:val="20"/>
                <w:lang w:val="en-US"/>
              </w:rPr>
            </w:pPr>
            <w:proofErr w:type="spellStart"/>
            <w:r w:rsidRPr="00BF160C">
              <w:rPr>
                <w:rFonts w:ascii="Arial" w:hAnsi="Arial" w:cs="Arial"/>
                <w:b/>
                <w:bCs/>
                <w:sz w:val="20"/>
                <w:szCs w:val="20"/>
                <w:lang w:val="en-US"/>
              </w:rPr>
              <w:t>Įžeminimo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sistemos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laidininko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mechaninės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charakteristikos</w:t>
            </w:r>
            <w:proofErr w:type="spellEnd"/>
          </w:p>
        </w:tc>
      </w:tr>
      <w:tr w:rsidR="007C66C3" w:rsidRPr="00BF160C" w14:paraId="34CFE575" w14:textId="77777777" w:rsidTr="00614E6A">
        <w:trPr>
          <w:cantSplit/>
        </w:trPr>
        <w:tc>
          <w:tcPr>
            <w:tcW w:w="711" w:type="dxa"/>
            <w:vAlign w:val="center"/>
          </w:tcPr>
          <w:p w14:paraId="2E8D5126" w14:textId="2E93104B" w:rsidR="007C66C3" w:rsidRPr="00BF160C" w:rsidRDefault="007C66C3" w:rsidP="007C66C3">
            <w:pPr>
              <w:jc w:val="center"/>
              <w:rPr>
                <w:rFonts w:ascii="Arial" w:hAnsi="Arial" w:cs="Arial"/>
                <w:sz w:val="20"/>
                <w:szCs w:val="20"/>
              </w:rPr>
            </w:pPr>
            <w:r w:rsidRPr="00BF160C">
              <w:rPr>
                <w:rFonts w:ascii="Arial" w:hAnsi="Arial" w:cs="Arial"/>
                <w:sz w:val="20"/>
                <w:szCs w:val="20"/>
              </w:rPr>
              <w:t>3.1</w:t>
            </w:r>
          </w:p>
        </w:tc>
        <w:tc>
          <w:tcPr>
            <w:tcW w:w="5810" w:type="dxa"/>
            <w:vAlign w:val="center"/>
          </w:tcPr>
          <w:p w14:paraId="7E6EFB6A" w14:textId="53281CAB" w:rsidR="007C66C3" w:rsidRPr="00BF160C" w:rsidRDefault="007C66C3" w:rsidP="007C66C3">
            <w:pPr>
              <w:jc w:val="both"/>
              <w:rPr>
                <w:rFonts w:ascii="Arial" w:hAnsi="Arial" w:cs="Arial"/>
                <w:sz w:val="20"/>
                <w:szCs w:val="20"/>
                <w:lang w:val="en-US"/>
              </w:rPr>
            </w:pPr>
            <w:proofErr w:type="spellStart"/>
            <w:r w:rsidRPr="00BF160C">
              <w:rPr>
                <w:rFonts w:ascii="Arial" w:hAnsi="Arial" w:cs="Arial"/>
                <w:sz w:val="20"/>
                <w:szCs w:val="20"/>
                <w:lang w:val="en-US"/>
              </w:rPr>
              <w:t>Minimalus</w:t>
            </w:r>
            <w:proofErr w:type="spellEnd"/>
            <w:r w:rsidRPr="00BF160C">
              <w:rPr>
                <w:rFonts w:ascii="Arial" w:hAnsi="Arial" w:cs="Arial"/>
                <w:sz w:val="20"/>
                <w:szCs w:val="20"/>
                <w:lang w:val="en-US"/>
              </w:rPr>
              <w:t xml:space="preserve"> </w:t>
            </w:r>
            <w:proofErr w:type="spellStart"/>
            <w:r w:rsidR="00B4009E">
              <w:rPr>
                <w:rFonts w:ascii="Arial" w:hAnsi="Arial" w:cs="Arial"/>
                <w:sz w:val="20"/>
                <w:szCs w:val="20"/>
                <w:lang w:val="en-US"/>
              </w:rPr>
              <w:t>į</w:t>
            </w:r>
            <w:r w:rsidRPr="00BF160C">
              <w:rPr>
                <w:rFonts w:ascii="Arial" w:hAnsi="Arial" w:cs="Arial"/>
                <w:sz w:val="20"/>
                <w:szCs w:val="20"/>
                <w:lang w:val="en-US"/>
              </w:rPr>
              <w:t>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skerspjūvio</w:t>
            </w:r>
            <w:proofErr w:type="spellEnd"/>
            <w:r w:rsidRPr="00BF160C">
              <w:rPr>
                <w:rFonts w:ascii="Arial" w:hAnsi="Arial" w:cs="Arial"/>
                <w:sz w:val="20"/>
                <w:szCs w:val="20"/>
                <w:lang w:val="en-US"/>
              </w:rPr>
              <w:t xml:space="preserve"> plotas</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xml:space="preserve">/ Minimum area cross-sectional of ​​hot-dip galvanized steel strips for earth construction </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r w:rsidRPr="00BF160C">
              <w:rPr>
                <w:rFonts w:ascii="Arial" w:eastAsiaTheme="minorHAnsi" w:hAnsi="Arial" w:cs="Arial"/>
                <w:sz w:val="20"/>
                <w:szCs w:val="20"/>
                <w:vertAlign w:val="superscript"/>
                <w:lang w:eastAsia="en-US"/>
              </w:rPr>
              <w:t>2</w:t>
            </w:r>
          </w:p>
        </w:tc>
        <w:tc>
          <w:tcPr>
            <w:tcW w:w="4252" w:type="dxa"/>
            <w:gridSpan w:val="2"/>
            <w:vAlign w:val="center"/>
          </w:tcPr>
          <w:p w14:paraId="02AFFED5" w14:textId="08E4D020"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160 </w:t>
            </w:r>
            <w:r w:rsidRPr="00BF160C">
              <w:rPr>
                <w:rFonts w:ascii="Arial" w:hAnsi="Arial" w:cs="Arial"/>
                <w:sz w:val="20"/>
                <w:szCs w:val="20"/>
                <w:vertAlign w:val="superscript"/>
              </w:rPr>
              <w:t>a)</w:t>
            </w:r>
          </w:p>
        </w:tc>
      </w:tr>
      <w:tr w:rsidR="00100F16" w:rsidRPr="00BF160C" w14:paraId="13246018" w14:textId="77777777" w:rsidTr="00614E6A">
        <w:trPr>
          <w:cantSplit/>
        </w:trPr>
        <w:tc>
          <w:tcPr>
            <w:tcW w:w="711" w:type="dxa"/>
            <w:vAlign w:val="center"/>
          </w:tcPr>
          <w:p w14:paraId="6D6D5E17" w14:textId="6B5A84DB" w:rsidR="00100F16" w:rsidRPr="00BF160C" w:rsidRDefault="00100F16" w:rsidP="00100F16">
            <w:pPr>
              <w:jc w:val="center"/>
              <w:rPr>
                <w:rFonts w:ascii="Arial" w:hAnsi="Arial" w:cs="Arial"/>
                <w:sz w:val="20"/>
                <w:szCs w:val="20"/>
              </w:rPr>
            </w:pPr>
            <w:r>
              <w:rPr>
                <w:rFonts w:ascii="Arial" w:hAnsi="Arial" w:cs="Arial"/>
                <w:sz w:val="20"/>
                <w:szCs w:val="20"/>
              </w:rPr>
              <w:t>3.2</w:t>
            </w:r>
          </w:p>
        </w:tc>
        <w:tc>
          <w:tcPr>
            <w:tcW w:w="5810" w:type="dxa"/>
            <w:vAlign w:val="center"/>
          </w:tcPr>
          <w:p w14:paraId="17BF7E8F" w14:textId="7591B0DB" w:rsidR="00100F16" w:rsidRPr="00BF160C" w:rsidRDefault="00100F16" w:rsidP="00100F16">
            <w:pPr>
              <w:jc w:val="both"/>
              <w:rPr>
                <w:rFonts w:ascii="Arial" w:hAnsi="Arial" w:cs="Arial"/>
                <w:sz w:val="20"/>
                <w:szCs w:val="20"/>
                <w:lang w:val="en-US"/>
              </w:rPr>
            </w:pPr>
            <w:r w:rsidRPr="00BF160C">
              <w:rPr>
                <w:rFonts w:ascii="Arial" w:hAnsi="Arial" w:cs="Arial"/>
                <w:sz w:val="20"/>
                <w:szCs w:val="20"/>
              </w:rPr>
              <w:t xml:space="preserve">Įžeminimo </w:t>
            </w:r>
            <w:r>
              <w:rPr>
                <w:rFonts w:ascii="Arial" w:hAnsi="Arial" w:cs="Arial"/>
                <w:sz w:val="20"/>
                <w:szCs w:val="20"/>
              </w:rPr>
              <w:t>juostos</w:t>
            </w:r>
            <w:r w:rsidRPr="00BF160C">
              <w:rPr>
                <w:rFonts w:ascii="Arial" w:hAnsi="Arial" w:cs="Arial"/>
                <w:sz w:val="20"/>
                <w:szCs w:val="20"/>
              </w:rPr>
              <w:t xml:space="preserve"> medžiaga</w:t>
            </w:r>
            <w:r w:rsidR="003C436E">
              <w:rPr>
                <w:rFonts w:ascii="Arial" w:hAnsi="Arial" w:cs="Arial"/>
                <w:sz w:val="20"/>
                <w:szCs w:val="20"/>
                <w:lang w:val="en-US"/>
              </w:rPr>
              <w:t>/</w:t>
            </w:r>
            <w:r w:rsidRPr="00BF160C">
              <w:rPr>
                <w:rFonts w:ascii="Arial" w:hAnsi="Arial" w:cs="Arial"/>
                <w:sz w:val="20"/>
                <w:szCs w:val="20"/>
                <w:lang w:val="en-US"/>
              </w:rPr>
              <w:t xml:space="preserve"> Material of earth </w:t>
            </w:r>
            <w:r w:rsidR="00740466">
              <w:rPr>
                <w:rFonts w:ascii="Arial" w:hAnsi="Arial" w:cs="Arial"/>
                <w:sz w:val="20"/>
                <w:szCs w:val="20"/>
                <w:lang w:val="en-US"/>
              </w:rPr>
              <w:t>strip</w:t>
            </w:r>
          </w:p>
        </w:tc>
        <w:tc>
          <w:tcPr>
            <w:tcW w:w="4252" w:type="dxa"/>
            <w:gridSpan w:val="2"/>
            <w:vAlign w:val="center"/>
          </w:tcPr>
          <w:p w14:paraId="28670480" w14:textId="5D58723F" w:rsidR="00100F16" w:rsidRPr="00BF160C" w:rsidRDefault="00100F16" w:rsidP="00100F16">
            <w:pPr>
              <w:jc w:val="center"/>
              <w:rPr>
                <w:rFonts w:ascii="Arial" w:hAnsi="Arial" w:cs="Arial"/>
                <w:sz w:val="20"/>
                <w:szCs w:val="20"/>
                <w:lang w:val="en-US"/>
              </w:rPr>
            </w:pPr>
            <w:proofErr w:type="spellStart"/>
            <w:r w:rsidRPr="00BF160C">
              <w:rPr>
                <w:rFonts w:ascii="Arial" w:hAnsi="Arial" w:cs="Arial"/>
                <w:sz w:val="20"/>
                <w:szCs w:val="20"/>
                <w:lang w:val="en-US"/>
              </w:rPr>
              <w:t>Karštai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/Hot</w:t>
            </w:r>
            <w:r w:rsidR="003C436E">
              <w:rPr>
                <w:rFonts w:ascii="Arial" w:hAnsi="Arial" w:cs="Arial"/>
                <w:sz w:val="20"/>
                <w:szCs w:val="20"/>
                <w:lang w:val="en-US"/>
              </w:rPr>
              <w:t>-dip</w:t>
            </w:r>
            <w:r w:rsidRPr="00BF160C">
              <w:rPr>
                <w:rFonts w:ascii="Arial" w:hAnsi="Arial" w:cs="Arial"/>
                <w:sz w:val="20"/>
                <w:szCs w:val="20"/>
                <w:lang w:val="en-US"/>
              </w:rPr>
              <w:t xml:space="preserve"> galvanized steel </w:t>
            </w:r>
            <w:r w:rsidRPr="00BF160C">
              <w:rPr>
                <w:rFonts w:ascii="Arial" w:hAnsi="Arial" w:cs="Arial"/>
                <w:sz w:val="20"/>
                <w:szCs w:val="20"/>
                <w:vertAlign w:val="superscript"/>
              </w:rPr>
              <w:t>a)</w:t>
            </w:r>
          </w:p>
        </w:tc>
      </w:tr>
      <w:tr w:rsidR="00100F16" w:rsidRPr="00BF160C" w14:paraId="381FEFEA" w14:textId="77777777" w:rsidTr="00614E6A">
        <w:trPr>
          <w:cantSplit/>
        </w:trPr>
        <w:tc>
          <w:tcPr>
            <w:tcW w:w="711" w:type="dxa"/>
            <w:vAlign w:val="center"/>
          </w:tcPr>
          <w:p w14:paraId="16A0EC83" w14:textId="7AD272A6" w:rsidR="00100F16" w:rsidRPr="00BF160C" w:rsidRDefault="00100F16" w:rsidP="00100F16">
            <w:pPr>
              <w:jc w:val="center"/>
              <w:rPr>
                <w:rFonts w:ascii="Arial" w:hAnsi="Arial" w:cs="Arial"/>
                <w:sz w:val="20"/>
                <w:szCs w:val="20"/>
              </w:rPr>
            </w:pPr>
            <w:r w:rsidRPr="00BF160C">
              <w:rPr>
                <w:rFonts w:ascii="Arial" w:hAnsi="Arial" w:cs="Arial"/>
                <w:sz w:val="20"/>
                <w:szCs w:val="20"/>
              </w:rPr>
              <w:lastRenderedPageBreak/>
              <w:t>3.2</w:t>
            </w:r>
          </w:p>
        </w:tc>
        <w:tc>
          <w:tcPr>
            <w:tcW w:w="5810" w:type="dxa"/>
            <w:vAlign w:val="center"/>
          </w:tcPr>
          <w:p w14:paraId="369E16C3" w14:textId="66C4CAA3" w:rsidR="00100F16" w:rsidRPr="00BF160C" w:rsidRDefault="00100F16" w:rsidP="00100F16">
            <w:pPr>
              <w:jc w:val="both"/>
              <w:rPr>
                <w:rFonts w:ascii="Arial" w:hAnsi="Arial" w:cs="Arial"/>
                <w:sz w:val="20"/>
                <w:szCs w:val="20"/>
                <w:lang w:val="en-US"/>
              </w:rPr>
            </w:pP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nominalus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plotis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privalo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didesnis</w:t>
            </w:r>
            <w:proofErr w:type="spellEnd"/>
            <w:r w:rsidRPr="00BF160C">
              <w:rPr>
                <w:rFonts w:ascii="Arial" w:hAnsi="Arial" w:cs="Arial"/>
                <w:sz w:val="20"/>
                <w:szCs w:val="20"/>
                <w:lang w:val="en-US"/>
              </w:rPr>
              <w:t xml:space="preserve"> kaip</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Hot</w:t>
            </w:r>
            <w:r w:rsidR="003C436E">
              <w:rPr>
                <w:rFonts w:ascii="Arial" w:hAnsi="Arial" w:cs="Arial"/>
                <w:sz w:val="20"/>
                <w:szCs w:val="20"/>
                <w:lang w:val="en-US"/>
              </w:rPr>
              <w:t>-</w:t>
            </w:r>
            <w:r w:rsidRPr="00BF160C">
              <w:rPr>
                <w:rFonts w:ascii="Arial" w:hAnsi="Arial" w:cs="Arial"/>
                <w:sz w:val="20"/>
                <w:szCs w:val="20"/>
                <w:lang w:val="en-US"/>
              </w:rPr>
              <w:t>dip galvanized steel strip nominal width shall not be greater than</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p>
        </w:tc>
        <w:tc>
          <w:tcPr>
            <w:tcW w:w="4252" w:type="dxa"/>
            <w:gridSpan w:val="2"/>
            <w:vAlign w:val="center"/>
          </w:tcPr>
          <w:p w14:paraId="69DC0104" w14:textId="40C7E7C2" w:rsidR="00100F16" w:rsidRPr="00BF160C" w:rsidRDefault="00100F16" w:rsidP="00100F16">
            <w:pPr>
              <w:jc w:val="center"/>
              <w:rPr>
                <w:rFonts w:ascii="Arial" w:hAnsi="Arial" w:cs="Arial"/>
                <w:sz w:val="20"/>
                <w:szCs w:val="20"/>
                <w:lang w:val="en-US"/>
              </w:rPr>
            </w:pPr>
            <w:r w:rsidRPr="00BF160C">
              <w:rPr>
                <w:rFonts w:ascii="Arial" w:hAnsi="Arial" w:cs="Arial"/>
                <w:sz w:val="20"/>
                <w:szCs w:val="20"/>
                <w:lang w:val="en-US"/>
              </w:rPr>
              <w:t xml:space="preserve">40 </w:t>
            </w:r>
            <w:r w:rsidRPr="00BF160C">
              <w:rPr>
                <w:rFonts w:ascii="Arial" w:hAnsi="Arial" w:cs="Arial"/>
                <w:sz w:val="20"/>
                <w:szCs w:val="20"/>
                <w:vertAlign w:val="superscript"/>
              </w:rPr>
              <w:t>a)</w:t>
            </w:r>
          </w:p>
        </w:tc>
      </w:tr>
    </w:tbl>
    <w:p w14:paraId="62E908B1" w14:textId="77777777" w:rsidR="00854435" w:rsidRPr="00BF160C" w:rsidRDefault="00854435">
      <w:pPr>
        <w:rPr>
          <w:rFonts w:ascii="Arial" w:hAnsi="Arial" w:cs="Arial"/>
          <w:sz w:val="20"/>
          <w:szCs w:val="20"/>
        </w:rPr>
      </w:pPr>
    </w:p>
    <w:tbl>
      <w:tblPr>
        <w:tblStyle w:val="TableGrid"/>
        <w:tblW w:w="10773" w:type="dxa"/>
        <w:tblInd w:w="-5" w:type="dxa"/>
        <w:tblLayout w:type="fixed"/>
        <w:tblLook w:val="04A0" w:firstRow="1" w:lastRow="0" w:firstColumn="1" w:lastColumn="0" w:noHBand="0" w:noVBand="1"/>
      </w:tblPr>
      <w:tblGrid>
        <w:gridCol w:w="10773"/>
      </w:tblGrid>
      <w:tr w:rsidR="001220FF" w:rsidRPr="00BF160C" w14:paraId="014A2DB6" w14:textId="77777777" w:rsidTr="00740466">
        <w:trPr>
          <w:trHeight w:val="4097"/>
        </w:trPr>
        <w:tc>
          <w:tcPr>
            <w:tcW w:w="10773" w:type="dxa"/>
            <w:vAlign w:val="center"/>
          </w:tcPr>
          <w:p w14:paraId="19C67E19" w14:textId="77777777" w:rsidR="00793DBD" w:rsidRPr="00BF160C" w:rsidRDefault="00793DBD" w:rsidP="00793DBD">
            <w:pPr>
              <w:rPr>
                <w:rFonts w:ascii="Arial" w:hAnsi="Arial" w:cs="Arial"/>
                <w:b/>
                <w:sz w:val="20"/>
                <w:szCs w:val="20"/>
                <w:lang w:val="en-US"/>
              </w:rPr>
            </w:pPr>
            <w:r w:rsidRPr="00BF160C">
              <w:rPr>
                <w:rFonts w:ascii="Arial" w:hAnsi="Arial" w:cs="Arial"/>
                <w:b/>
                <w:sz w:val="20"/>
                <w:szCs w:val="20"/>
              </w:rPr>
              <w:t xml:space="preserve">Pastabos:/ </w:t>
            </w:r>
            <w:r w:rsidRPr="00BF160C">
              <w:rPr>
                <w:rFonts w:ascii="Arial" w:hAnsi="Arial" w:cs="Arial"/>
                <w:b/>
                <w:sz w:val="20"/>
                <w:szCs w:val="20"/>
                <w:lang w:val="en-US"/>
              </w:rPr>
              <w:t>Notes:</w:t>
            </w:r>
          </w:p>
          <w:p w14:paraId="49FCA695" w14:textId="77777777" w:rsidR="00D57ADA" w:rsidRPr="00BF160C" w:rsidRDefault="00D57ADA" w:rsidP="00D57ADA">
            <w:pPr>
              <w:jc w:val="both"/>
              <w:rPr>
                <w:rFonts w:ascii="Arial" w:hAnsi="Arial" w:cs="Arial"/>
                <w:b/>
                <w:color w:val="000000"/>
                <w:sz w:val="20"/>
                <w:szCs w:val="20"/>
                <w:lang w:val="en-US"/>
              </w:rPr>
            </w:pPr>
          </w:p>
          <w:p w14:paraId="7C8F7EF6" w14:textId="77777777" w:rsidR="00D57ADA" w:rsidRPr="00BF160C" w:rsidRDefault="00D57ADA" w:rsidP="00D57ADA">
            <w:pPr>
              <w:jc w:val="both"/>
              <w:rPr>
                <w:rFonts w:ascii="Arial" w:hAnsi="Arial" w:cs="Arial"/>
                <w:b/>
                <w:color w:val="000000"/>
                <w:sz w:val="20"/>
                <w:szCs w:val="20"/>
                <w:lang w:val="en-US"/>
              </w:rPr>
            </w:pPr>
            <w:r w:rsidRPr="00BF160C">
              <w:rPr>
                <w:rFonts w:ascii="Arial" w:hAnsi="Arial" w:cs="Arial"/>
                <w:b/>
                <w:color w:val="000000"/>
                <w:sz w:val="20"/>
                <w:szCs w:val="20"/>
              </w:rPr>
              <w:t xml:space="preserve">Gamintojas gali vadovautis standartais ir sertifikatais lygiaverčiais šiuose reikalavimuose nurodytiems IEC standartams ir ISO sertifikatams/ </w:t>
            </w:r>
            <w:r w:rsidRPr="00BF160C">
              <w:rPr>
                <w:rFonts w:ascii="Arial" w:hAnsi="Arial" w:cs="Arial"/>
                <w:b/>
                <w:color w:val="000000"/>
                <w:sz w:val="20"/>
                <w:szCs w:val="20"/>
                <w:lang w:val="en-US"/>
              </w:rPr>
              <w:t>The manufacturer may follow the standards and certificates equivalent to IEC standards and ISO certificates specified in these requirements</w:t>
            </w:r>
          </w:p>
          <w:p w14:paraId="12BEA0FA" w14:textId="77777777" w:rsidR="001C253A" w:rsidRPr="00BF160C" w:rsidRDefault="001C253A" w:rsidP="00D57ADA">
            <w:pPr>
              <w:jc w:val="both"/>
              <w:rPr>
                <w:rFonts w:ascii="Arial" w:hAnsi="Arial" w:cs="Arial"/>
                <w:b/>
                <w:color w:val="000000"/>
                <w:sz w:val="20"/>
                <w:szCs w:val="20"/>
                <w:lang w:val="en-US"/>
              </w:rPr>
            </w:pPr>
          </w:p>
          <w:p w14:paraId="745FFF98" w14:textId="77777777" w:rsidR="001C253A" w:rsidRPr="00BF160C" w:rsidRDefault="001C253A" w:rsidP="001C253A">
            <w:pPr>
              <w:autoSpaceDE w:val="0"/>
              <w:autoSpaceDN w:val="0"/>
              <w:adjustRightInd w:val="0"/>
              <w:jc w:val="both"/>
              <w:rPr>
                <w:rFonts w:ascii="Arial" w:hAnsi="Arial" w:cs="Arial"/>
                <w:color w:val="000000"/>
                <w:sz w:val="20"/>
                <w:szCs w:val="20"/>
                <w:lang w:val="en-GB"/>
              </w:rPr>
            </w:pPr>
            <w:r w:rsidRPr="00BF160C">
              <w:rPr>
                <w:rFonts w:ascii="Arial" w:hAnsi="Arial" w:cs="Arial"/>
                <w:sz w:val="20"/>
                <w:szCs w:val="20"/>
                <w:vertAlign w:val="superscript"/>
                <w:lang w:val="en"/>
              </w:rPr>
              <w:t>1)</w:t>
            </w:r>
            <w:r w:rsidRPr="00BF160C">
              <w:rPr>
                <w:rFonts w:ascii="Arial" w:hAnsi="Arial" w:cs="Arial"/>
                <w:sz w:val="20"/>
                <w:szCs w:val="20"/>
                <w:lang w:val="en"/>
              </w:rPr>
              <w:t xml:space="preserve"> </w:t>
            </w:r>
            <w:r w:rsidRPr="00BF160C">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specifikacijos reikalavimus/ </w:t>
            </w:r>
            <w:r w:rsidRPr="00BF160C">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2F2EAF4C" w14:textId="19DC0D84" w:rsidR="00D57AD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eastAsia="TTE2t00" w:hAnsi="Arial" w:cs="Arial"/>
                <w:color w:val="000000"/>
                <w:sz w:val="20"/>
                <w:szCs w:val="20"/>
                <w:vertAlign w:val="superscript"/>
              </w:rPr>
              <w:t>2</w:t>
            </w:r>
            <w:r w:rsidR="00D57ADA" w:rsidRPr="00BF160C">
              <w:rPr>
                <w:rFonts w:ascii="Arial" w:eastAsia="TTE2t00" w:hAnsi="Arial" w:cs="Arial"/>
                <w:color w:val="000000"/>
                <w:sz w:val="20"/>
                <w:szCs w:val="20"/>
                <w:vertAlign w:val="superscript"/>
              </w:rPr>
              <w:t>)</w:t>
            </w:r>
            <w:r w:rsidR="00D57ADA" w:rsidRPr="00BF160C">
              <w:rPr>
                <w:rFonts w:ascii="Arial" w:hAnsi="Arial" w:cs="Arial"/>
                <w:color w:val="000000"/>
                <w:sz w:val="20"/>
                <w:szCs w:val="20"/>
              </w:rPr>
              <w:t xml:space="preserve"> Techniniame</w:t>
            </w:r>
            <w:r w:rsidR="00BA3509">
              <w:rPr>
                <w:rFonts w:ascii="Arial" w:hAnsi="Arial" w:cs="Arial"/>
                <w:color w:val="000000"/>
                <w:sz w:val="20"/>
                <w:szCs w:val="20"/>
              </w:rPr>
              <w:t>-darbo</w:t>
            </w:r>
            <w:r w:rsidR="00D57ADA" w:rsidRPr="00BF160C">
              <w:rPr>
                <w:rFonts w:ascii="Arial" w:hAnsi="Arial" w:cs="Arial"/>
                <w:color w:val="000000"/>
                <w:sz w:val="20"/>
                <w:szCs w:val="20"/>
              </w:rPr>
              <w:t xml:space="preserve"> projekte dydžių reikšmės gali būti koreguojamos, tačiau tik griežtinant reikalavimus/ </w:t>
            </w:r>
            <w:r w:rsidR="00D57ADA" w:rsidRPr="00BF160C">
              <w:rPr>
                <w:rFonts w:ascii="Arial" w:hAnsi="Arial" w:cs="Arial"/>
                <w:color w:val="000000"/>
                <w:sz w:val="20"/>
                <w:szCs w:val="20"/>
                <w:lang w:val="en-US"/>
              </w:rPr>
              <w:t>Values can be adjusted</w:t>
            </w:r>
            <w:r w:rsidR="00D57ADA" w:rsidRPr="00BF160C">
              <w:rPr>
                <w:rFonts w:ascii="Arial" w:hAnsi="Arial" w:cs="Arial"/>
                <w:color w:val="000000"/>
                <w:sz w:val="20"/>
                <w:szCs w:val="20"/>
              </w:rPr>
              <w:t xml:space="preserve"> </w:t>
            </w:r>
            <w:r w:rsidR="00D57ADA" w:rsidRPr="00BF160C">
              <w:rPr>
                <w:rFonts w:ascii="Arial" w:hAnsi="Arial" w:cs="Arial"/>
                <w:color w:val="000000"/>
                <w:sz w:val="20"/>
                <w:szCs w:val="20"/>
                <w:lang w:val="en-US"/>
              </w:rPr>
              <w:t xml:space="preserve">in a process </w:t>
            </w:r>
            <w:r w:rsidR="00BA3509">
              <w:rPr>
                <w:rFonts w:ascii="Arial" w:hAnsi="Arial" w:cs="Arial"/>
                <w:color w:val="000000"/>
                <w:sz w:val="20"/>
                <w:szCs w:val="20"/>
                <w:lang w:val="en-US"/>
              </w:rPr>
              <w:t>of a technical-work design</w:t>
            </w:r>
            <w:r w:rsidR="00D57ADA" w:rsidRPr="00BF160C">
              <w:rPr>
                <w:rFonts w:ascii="Arial" w:hAnsi="Arial" w:cs="Arial"/>
                <w:color w:val="000000"/>
                <w:sz w:val="20"/>
                <w:szCs w:val="20"/>
                <w:lang w:val="en-US"/>
              </w:rPr>
              <w:t xml:space="preserve"> but only</w:t>
            </w:r>
            <w:r w:rsidR="00D57ADA" w:rsidRPr="00BF160C">
              <w:rPr>
                <w:rFonts w:ascii="Arial" w:hAnsi="Arial" w:cs="Arial"/>
                <w:color w:val="000000"/>
                <w:sz w:val="20"/>
                <w:szCs w:val="20"/>
              </w:rPr>
              <w:t xml:space="preserve"> to </w:t>
            </w:r>
            <w:r w:rsidR="00D57ADA" w:rsidRPr="00BF160C">
              <w:rPr>
                <w:rFonts w:ascii="Arial" w:hAnsi="Arial" w:cs="Arial"/>
                <w:color w:val="000000"/>
                <w:sz w:val="20"/>
                <w:szCs w:val="20"/>
                <w:lang w:val="en-US"/>
              </w:rPr>
              <w:t>more severe conditions;</w:t>
            </w:r>
          </w:p>
          <w:p w14:paraId="6256AC17" w14:textId="7E2DB60D" w:rsidR="001C253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hAnsi="Arial" w:cs="Arial"/>
                <w:color w:val="000000"/>
                <w:sz w:val="20"/>
                <w:szCs w:val="20"/>
                <w:vertAlign w:val="superscript"/>
                <w:lang w:val="en-US"/>
              </w:rPr>
              <w:t xml:space="preserve">3) </w:t>
            </w:r>
            <w:r w:rsidRPr="00BF160C">
              <w:rPr>
                <w:rFonts w:ascii="Arial" w:hAnsi="Arial" w:cs="Arial"/>
                <w:color w:val="000000"/>
                <w:sz w:val="20"/>
                <w:szCs w:val="20"/>
                <w:lang w:val="en-US"/>
              </w:rPr>
              <w:t xml:space="preserve"> </w:t>
            </w:r>
            <w:r w:rsidRPr="00BF160C">
              <w:rPr>
                <w:rFonts w:ascii="Arial" w:hAnsi="Arial" w:cs="Arial"/>
                <w:color w:val="000000"/>
                <w:sz w:val="20"/>
                <w:szCs w:val="20"/>
              </w:rPr>
              <w:t xml:space="preserve">Nurodoma „Netaikoma“ jei konkretus įrenginys nėra projektuojamas arba tiekiamas. / </w:t>
            </w:r>
            <w:r w:rsidRPr="00BF160C">
              <w:rPr>
                <w:rFonts w:ascii="Arial" w:hAnsi="Arial" w:cs="Arial"/>
                <w:color w:val="000000"/>
                <w:sz w:val="20"/>
                <w:szCs w:val="20"/>
                <w:lang w:val="en-GB"/>
              </w:rPr>
              <w:t>Specified „Not applicable“ in case of specific equipment unit is not designed or supplied.</w:t>
            </w:r>
          </w:p>
          <w:p w14:paraId="58366B7C" w14:textId="77777777" w:rsidR="00D57ADA" w:rsidRPr="00BF160C" w:rsidRDefault="00D57ADA" w:rsidP="00D57ADA">
            <w:pPr>
              <w:autoSpaceDE w:val="0"/>
              <w:autoSpaceDN w:val="0"/>
              <w:adjustRightInd w:val="0"/>
              <w:jc w:val="both"/>
              <w:rPr>
                <w:rFonts w:ascii="Arial" w:hAnsi="Arial" w:cs="Arial"/>
                <w:b/>
                <w:color w:val="000000"/>
                <w:sz w:val="20"/>
                <w:szCs w:val="20"/>
              </w:rPr>
            </w:pPr>
          </w:p>
          <w:p w14:paraId="3AC6639E"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r w:rsidRPr="00BF160C">
              <w:rPr>
                <w:rFonts w:ascii="Arial" w:hAnsi="Arial" w:cs="Arial"/>
                <w:b/>
                <w:color w:val="000000"/>
                <w:sz w:val="20"/>
                <w:szCs w:val="20"/>
              </w:rPr>
              <w:t xml:space="preserve">Rangovo teikiama dokumentacija reikalaujamo parametro atitikimo pagrindimui:/ </w:t>
            </w:r>
            <w:r w:rsidRPr="00BF160C">
              <w:rPr>
                <w:rFonts w:ascii="Arial" w:hAnsi="Arial" w:cs="Arial"/>
                <w:b/>
                <w:color w:val="000000"/>
                <w:sz w:val="20"/>
                <w:szCs w:val="20"/>
                <w:lang w:val="en-US"/>
              </w:rPr>
              <w:t>Documentation provided by the contractor to justify required parameter of the equipment:</w:t>
            </w:r>
          </w:p>
          <w:p w14:paraId="67E869A1"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p>
          <w:p w14:paraId="34577E81" w14:textId="1B9CF395" w:rsidR="001220FF" w:rsidRPr="00C62BAF" w:rsidRDefault="00996495" w:rsidP="00C62BAF">
            <w:pPr>
              <w:pStyle w:val="ListParagraph"/>
              <w:numPr>
                <w:ilvl w:val="0"/>
                <w:numId w:val="33"/>
              </w:numPr>
              <w:autoSpaceDE w:val="0"/>
              <w:autoSpaceDN w:val="0"/>
              <w:adjustRightInd w:val="0"/>
              <w:jc w:val="both"/>
              <w:rPr>
                <w:rFonts w:ascii="Arial" w:hAnsi="Arial" w:cs="Arial"/>
                <w:color w:val="000000"/>
                <w:sz w:val="20"/>
                <w:szCs w:val="20"/>
                <w:lang w:val="en-US"/>
              </w:rPr>
            </w:pPr>
            <w:r w:rsidRPr="00C62BAF">
              <w:rPr>
                <w:rFonts w:ascii="Arial" w:hAnsi="Arial" w:cs="Arial"/>
                <w:color w:val="000000"/>
                <w:sz w:val="20"/>
                <w:szCs w:val="20"/>
              </w:rPr>
              <w:t xml:space="preserve">Įrenginio gamintojo viešai skelbiamas technines charakteristikas aprašantis dokumentas (brošiūra arba katalogas)/ </w:t>
            </w:r>
            <w:r w:rsidRPr="00C62BAF">
              <w:rPr>
                <w:rFonts w:ascii="Arial" w:hAnsi="Arial" w:cs="Arial"/>
                <w:color w:val="000000"/>
                <w:sz w:val="20"/>
                <w:szCs w:val="20"/>
                <w:lang w:val="en-US"/>
              </w:rPr>
              <w:t>Equipment Manufacturer publicly available document describing technical data of equipment (brochure or catalog);</w:t>
            </w:r>
            <w:r w:rsidRPr="00C62BAF">
              <w:rPr>
                <w:rFonts w:ascii="Arial" w:hAnsi="Arial" w:cs="Arial"/>
                <w:color w:val="000000"/>
                <w:sz w:val="20"/>
                <w:szCs w:val="20"/>
              </w:rPr>
              <w:t xml:space="preserve"> Gamintojo atitikties deklaracija/ </w:t>
            </w:r>
            <w:r w:rsidRPr="00C62BAF">
              <w:rPr>
                <w:rFonts w:ascii="Arial" w:hAnsi="Arial" w:cs="Arial"/>
                <w:color w:val="000000"/>
                <w:sz w:val="20"/>
                <w:szCs w:val="20"/>
                <w:lang w:val="en-US"/>
              </w:rPr>
              <w:t>Manufacturer’s declaration of conformity;</w:t>
            </w:r>
            <w:r w:rsidRPr="00C62BAF">
              <w:rPr>
                <w:rFonts w:ascii="Arial" w:hAnsi="Arial" w:cs="Arial"/>
                <w:color w:val="000000"/>
                <w:sz w:val="20"/>
                <w:szCs w:val="20"/>
              </w:rPr>
              <w:t xml:space="preserve"> Sertifikato kopija/ </w:t>
            </w:r>
            <w:r w:rsidRPr="00C62BAF">
              <w:rPr>
                <w:rFonts w:ascii="Arial" w:hAnsi="Arial" w:cs="Arial"/>
                <w:color w:val="000000"/>
                <w:sz w:val="20"/>
                <w:szCs w:val="20"/>
                <w:lang w:val="en-US"/>
              </w:rPr>
              <w:t>Copy of the certificate.</w:t>
            </w:r>
          </w:p>
          <w:p w14:paraId="0EFFAADA" w14:textId="375EB5FD" w:rsidR="00C62BAF" w:rsidRPr="00C62BAF" w:rsidRDefault="00593D92" w:rsidP="00C62BAF">
            <w:pPr>
              <w:pStyle w:val="ListParagraph"/>
              <w:numPr>
                <w:ilvl w:val="0"/>
                <w:numId w:val="33"/>
              </w:numPr>
              <w:autoSpaceDE w:val="0"/>
              <w:autoSpaceDN w:val="0"/>
              <w:adjustRightInd w:val="0"/>
              <w:jc w:val="both"/>
              <w:rPr>
                <w:rFonts w:ascii="Arial" w:hAnsi="Arial" w:cs="Arial"/>
                <w:color w:val="000000"/>
                <w:sz w:val="20"/>
                <w:szCs w:val="20"/>
                <w:lang w:val="en-US"/>
              </w:rPr>
            </w:pPr>
            <w:proofErr w:type="spellStart"/>
            <w:r w:rsidRPr="00593D92">
              <w:rPr>
                <w:rFonts w:ascii="Arial" w:hAnsi="Arial" w:cs="Arial"/>
                <w:color w:val="000000"/>
                <w:sz w:val="20"/>
                <w:szCs w:val="20"/>
                <w:lang w:val="en-US"/>
              </w:rPr>
              <w:t>Sertifikato</w:t>
            </w:r>
            <w:proofErr w:type="spellEnd"/>
            <w:r w:rsidRPr="00593D92">
              <w:rPr>
                <w:rFonts w:ascii="Arial" w:hAnsi="Arial" w:cs="Arial"/>
                <w:color w:val="000000"/>
                <w:sz w:val="20"/>
                <w:szCs w:val="20"/>
                <w:lang w:val="en-US"/>
              </w:rPr>
              <w:t xml:space="preserve"> </w:t>
            </w:r>
            <w:proofErr w:type="spellStart"/>
            <w:r w:rsidRPr="00593D92">
              <w:rPr>
                <w:rFonts w:ascii="Arial" w:hAnsi="Arial" w:cs="Arial"/>
                <w:color w:val="000000"/>
                <w:sz w:val="20"/>
                <w:szCs w:val="20"/>
                <w:lang w:val="en-US"/>
              </w:rPr>
              <w:t>kopija</w:t>
            </w:r>
            <w:proofErr w:type="spellEnd"/>
            <w:r w:rsidRPr="00593D92">
              <w:rPr>
                <w:rFonts w:ascii="Arial" w:hAnsi="Arial" w:cs="Arial"/>
                <w:color w:val="000000"/>
                <w:sz w:val="20"/>
                <w:szCs w:val="20"/>
                <w:lang w:val="en-US"/>
              </w:rPr>
              <w:t>/ Copy of the certificate</w:t>
            </w:r>
          </w:p>
        </w:tc>
      </w:tr>
    </w:tbl>
    <w:p w14:paraId="271E0849" w14:textId="2FDD7904" w:rsidR="000C3440" w:rsidRPr="00BF160C" w:rsidRDefault="000C3440">
      <w:pPr>
        <w:spacing w:after="160" w:line="259" w:lineRule="auto"/>
        <w:rPr>
          <w:rFonts w:ascii="Arial" w:hAnsi="Arial" w:cs="Arial"/>
          <w:sz w:val="20"/>
          <w:szCs w:val="20"/>
        </w:rPr>
      </w:pPr>
    </w:p>
    <w:sectPr w:rsidR="000C3440" w:rsidRPr="00BF160C" w:rsidSect="00C0391E">
      <w:footerReference w:type="default" r:id="rId8"/>
      <w:pgSz w:w="11906" w:h="16838"/>
      <w:pgMar w:top="720" w:right="720" w:bottom="720" w:left="720"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7D74E" w14:textId="77777777" w:rsidR="00206D46" w:rsidRDefault="00206D46" w:rsidP="009137D7">
      <w:r>
        <w:separator/>
      </w:r>
    </w:p>
  </w:endnote>
  <w:endnote w:type="continuationSeparator" w:id="0">
    <w:p w14:paraId="0C3575D5" w14:textId="77777777" w:rsidR="00206D46" w:rsidRDefault="00206D4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46334943"/>
      <w:docPartObj>
        <w:docPartGallery w:val="Page Numbers (Bottom of Page)"/>
        <w:docPartUnique/>
      </w:docPartObj>
    </w:sdtPr>
    <w:sdtEndPr>
      <w:rPr>
        <w:rFonts w:ascii="Trebuchet MS" w:hAnsi="Trebuchet MS"/>
      </w:rPr>
    </w:sdtEndPr>
    <w:sdtContent>
      <w:p w14:paraId="214AE10E"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Standartiniai techniniai reikalavimai 400-110 kV įtampos oro linijų atramų įžeminimo kontūro elementams /</w:t>
        </w:r>
      </w:p>
      <w:p w14:paraId="50A8873D"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Standard technical requirements for 400–110 kv voltage overhead lines grounding structure components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E2A66" w14:textId="77777777" w:rsidR="00206D46" w:rsidRDefault="00206D46" w:rsidP="009137D7">
      <w:r>
        <w:separator/>
      </w:r>
    </w:p>
  </w:footnote>
  <w:footnote w:type="continuationSeparator" w:id="0">
    <w:p w14:paraId="06F1D763" w14:textId="77777777" w:rsidR="00206D46" w:rsidRDefault="00206D4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206" w:hanging="360"/>
      </w:pPr>
      <w:rPr>
        <w:rFonts w:hint="default"/>
      </w:rPr>
    </w:lvl>
    <w:lvl w:ilvl="1" w:tplc="04270019" w:tentative="1">
      <w:start w:val="1"/>
      <w:numFmt w:val="lowerLetter"/>
      <w:lvlText w:val="%2."/>
      <w:lvlJc w:val="left"/>
      <w:pPr>
        <w:ind w:left="926" w:hanging="360"/>
      </w:pPr>
    </w:lvl>
    <w:lvl w:ilvl="2" w:tplc="0427001B" w:tentative="1">
      <w:start w:val="1"/>
      <w:numFmt w:val="lowerRoman"/>
      <w:lvlText w:val="%3."/>
      <w:lvlJc w:val="right"/>
      <w:pPr>
        <w:ind w:left="1646" w:hanging="180"/>
      </w:pPr>
    </w:lvl>
    <w:lvl w:ilvl="3" w:tplc="0427000F" w:tentative="1">
      <w:start w:val="1"/>
      <w:numFmt w:val="decimal"/>
      <w:lvlText w:val="%4."/>
      <w:lvlJc w:val="left"/>
      <w:pPr>
        <w:ind w:left="2366" w:hanging="360"/>
      </w:pPr>
    </w:lvl>
    <w:lvl w:ilvl="4" w:tplc="04270019" w:tentative="1">
      <w:start w:val="1"/>
      <w:numFmt w:val="lowerLetter"/>
      <w:lvlText w:val="%5."/>
      <w:lvlJc w:val="left"/>
      <w:pPr>
        <w:ind w:left="3086" w:hanging="360"/>
      </w:pPr>
    </w:lvl>
    <w:lvl w:ilvl="5" w:tplc="0427001B" w:tentative="1">
      <w:start w:val="1"/>
      <w:numFmt w:val="lowerRoman"/>
      <w:lvlText w:val="%6."/>
      <w:lvlJc w:val="right"/>
      <w:pPr>
        <w:ind w:left="3806" w:hanging="180"/>
      </w:pPr>
    </w:lvl>
    <w:lvl w:ilvl="6" w:tplc="0427000F" w:tentative="1">
      <w:start w:val="1"/>
      <w:numFmt w:val="decimal"/>
      <w:lvlText w:val="%7."/>
      <w:lvlJc w:val="left"/>
      <w:pPr>
        <w:ind w:left="4526" w:hanging="360"/>
      </w:pPr>
    </w:lvl>
    <w:lvl w:ilvl="7" w:tplc="04270019" w:tentative="1">
      <w:start w:val="1"/>
      <w:numFmt w:val="lowerLetter"/>
      <w:lvlText w:val="%8."/>
      <w:lvlJc w:val="left"/>
      <w:pPr>
        <w:ind w:left="5246" w:hanging="360"/>
      </w:pPr>
    </w:lvl>
    <w:lvl w:ilvl="8" w:tplc="0427001B" w:tentative="1">
      <w:start w:val="1"/>
      <w:numFmt w:val="lowerRoman"/>
      <w:lvlText w:val="%9."/>
      <w:lvlJc w:val="right"/>
      <w:pPr>
        <w:ind w:left="5966"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33EF8"/>
    <w:multiLevelType w:val="hybridMultilevel"/>
    <w:tmpl w:val="554835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AF2F60"/>
    <w:multiLevelType w:val="hybridMultilevel"/>
    <w:tmpl w:val="FDAEC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3417743">
    <w:abstractNumId w:val="9"/>
  </w:num>
  <w:num w:numId="2" w16cid:durableId="1954550141">
    <w:abstractNumId w:val="3"/>
  </w:num>
  <w:num w:numId="3" w16cid:durableId="647826791">
    <w:abstractNumId w:val="4"/>
  </w:num>
  <w:num w:numId="4" w16cid:durableId="1451707582">
    <w:abstractNumId w:val="16"/>
  </w:num>
  <w:num w:numId="5" w16cid:durableId="1137146269">
    <w:abstractNumId w:val="2"/>
  </w:num>
  <w:num w:numId="6" w16cid:durableId="2037997206">
    <w:abstractNumId w:val="13"/>
  </w:num>
  <w:num w:numId="7" w16cid:durableId="356783128">
    <w:abstractNumId w:val="14"/>
  </w:num>
  <w:num w:numId="8" w16cid:durableId="462313516">
    <w:abstractNumId w:val="25"/>
  </w:num>
  <w:num w:numId="9" w16cid:durableId="243413320">
    <w:abstractNumId w:val="28"/>
  </w:num>
  <w:num w:numId="10" w16cid:durableId="990059241">
    <w:abstractNumId w:val="7"/>
  </w:num>
  <w:num w:numId="11" w16cid:durableId="1005354004">
    <w:abstractNumId w:val="29"/>
  </w:num>
  <w:num w:numId="12" w16cid:durableId="1474055634">
    <w:abstractNumId w:val="18"/>
  </w:num>
  <w:num w:numId="13" w16cid:durableId="1549292575">
    <w:abstractNumId w:val="6"/>
  </w:num>
  <w:num w:numId="14" w16cid:durableId="146165377">
    <w:abstractNumId w:val="12"/>
  </w:num>
  <w:num w:numId="15" w16cid:durableId="2059083374">
    <w:abstractNumId w:val="17"/>
  </w:num>
  <w:num w:numId="16" w16cid:durableId="866142571">
    <w:abstractNumId w:val="20"/>
  </w:num>
  <w:num w:numId="17" w16cid:durableId="811019240">
    <w:abstractNumId w:val="0"/>
  </w:num>
  <w:num w:numId="18" w16cid:durableId="2012489333">
    <w:abstractNumId w:val="32"/>
  </w:num>
  <w:num w:numId="19" w16cid:durableId="1280071564">
    <w:abstractNumId w:val="24"/>
  </w:num>
  <w:num w:numId="20" w16cid:durableId="265846339">
    <w:abstractNumId w:val="30"/>
  </w:num>
  <w:num w:numId="21" w16cid:durableId="789589768">
    <w:abstractNumId w:val="22"/>
  </w:num>
  <w:num w:numId="22" w16cid:durableId="2137527256">
    <w:abstractNumId w:val="1"/>
  </w:num>
  <w:num w:numId="23" w16cid:durableId="1194810686">
    <w:abstractNumId w:val="10"/>
  </w:num>
  <w:num w:numId="24" w16cid:durableId="1822312939">
    <w:abstractNumId w:val="11"/>
  </w:num>
  <w:num w:numId="25" w16cid:durableId="52391353">
    <w:abstractNumId w:val="5"/>
  </w:num>
  <w:num w:numId="26" w16cid:durableId="647706226">
    <w:abstractNumId w:val="31"/>
  </w:num>
  <w:num w:numId="27" w16cid:durableId="317616229">
    <w:abstractNumId w:val="21"/>
  </w:num>
  <w:num w:numId="28" w16cid:durableId="1432315398">
    <w:abstractNumId w:val="27"/>
  </w:num>
  <w:num w:numId="29" w16cid:durableId="199131030">
    <w:abstractNumId w:val="19"/>
  </w:num>
  <w:num w:numId="30" w16cid:durableId="1589386315">
    <w:abstractNumId w:val="15"/>
  </w:num>
  <w:num w:numId="31" w16cid:durableId="1291133456">
    <w:abstractNumId w:val="8"/>
  </w:num>
  <w:num w:numId="32" w16cid:durableId="675839200">
    <w:abstractNumId w:val="26"/>
  </w:num>
  <w:num w:numId="33" w16cid:durableId="679890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13BD9"/>
    <w:rsid w:val="00036C21"/>
    <w:rsid w:val="0003744A"/>
    <w:rsid w:val="00041261"/>
    <w:rsid w:val="0004477B"/>
    <w:rsid w:val="00046274"/>
    <w:rsid w:val="00070B97"/>
    <w:rsid w:val="00073A41"/>
    <w:rsid w:val="000749F4"/>
    <w:rsid w:val="00077ED5"/>
    <w:rsid w:val="000823F3"/>
    <w:rsid w:val="00085083"/>
    <w:rsid w:val="00086757"/>
    <w:rsid w:val="00086C79"/>
    <w:rsid w:val="00086D86"/>
    <w:rsid w:val="00087A3F"/>
    <w:rsid w:val="0009308B"/>
    <w:rsid w:val="000A1CE7"/>
    <w:rsid w:val="000A4EAC"/>
    <w:rsid w:val="000B2D65"/>
    <w:rsid w:val="000B657E"/>
    <w:rsid w:val="000B7886"/>
    <w:rsid w:val="000C2A12"/>
    <w:rsid w:val="000C30D6"/>
    <w:rsid w:val="000C3440"/>
    <w:rsid w:val="000D193E"/>
    <w:rsid w:val="000D24D4"/>
    <w:rsid w:val="000D3283"/>
    <w:rsid w:val="000E0EF9"/>
    <w:rsid w:val="000F1F03"/>
    <w:rsid w:val="000F39B7"/>
    <w:rsid w:val="000F3E6F"/>
    <w:rsid w:val="000F4538"/>
    <w:rsid w:val="00100F16"/>
    <w:rsid w:val="00103C8B"/>
    <w:rsid w:val="001158A8"/>
    <w:rsid w:val="00121791"/>
    <w:rsid w:val="001220FF"/>
    <w:rsid w:val="00132A54"/>
    <w:rsid w:val="00134B00"/>
    <w:rsid w:val="0014082D"/>
    <w:rsid w:val="00147E3C"/>
    <w:rsid w:val="00150EBE"/>
    <w:rsid w:val="0015356B"/>
    <w:rsid w:val="00154548"/>
    <w:rsid w:val="00155CD5"/>
    <w:rsid w:val="001639E5"/>
    <w:rsid w:val="00167AA7"/>
    <w:rsid w:val="00173CE3"/>
    <w:rsid w:val="00173DA5"/>
    <w:rsid w:val="00180279"/>
    <w:rsid w:val="001807E3"/>
    <w:rsid w:val="00182C35"/>
    <w:rsid w:val="00182C8F"/>
    <w:rsid w:val="00184B92"/>
    <w:rsid w:val="00185AAA"/>
    <w:rsid w:val="00187499"/>
    <w:rsid w:val="00196AEA"/>
    <w:rsid w:val="001A3A2B"/>
    <w:rsid w:val="001A4867"/>
    <w:rsid w:val="001A5DF6"/>
    <w:rsid w:val="001B4300"/>
    <w:rsid w:val="001C253A"/>
    <w:rsid w:val="001D1797"/>
    <w:rsid w:val="001E3AA5"/>
    <w:rsid w:val="001F1FCA"/>
    <w:rsid w:val="001F76F7"/>
    <w:rsid w:val="00202168"/>
    <w:rsid w:val="00206D46"/>
    <w:rsid w:val="00221260"/>
    <w:rsid w:val="00225075"/>
    <w:rsid w:val="002308F9"/>
    <w:rsid w:val="00233C35"/>
    <w:rsid w:val="002441B3"/>
    <w:rsid w:val="00253A57"/>
    <w:rsid w:val="002549B4"/>
    <w:rsid w:val="002600BD"/>
    <w:rsid w:val="002639ED"/>
    <w:rsid w:val="00263B8F"/>
    <w:rsid w:val="00265EF6"/>
    <w:rsid w:val="00265F37"/>
    <w:rsid w:val="002668D3"/>
    <w:rsid w:val="00266CE9"/>
    <w:rsid w:val="00270E52"/>
    <w:rsid w:val="00271698"/>
    <w:rsid w:val="002804D9"/>
    <w:rsid w:val="00284A79"/>
    <w:rsid w:val="002854BD"/>
    <w:rsid w:val="00293206"/>
    <w:rsid w:val="0029504F"/>
    <w:rsid w:val="00296E1F"/>
    <w:rsid w:val="002973FE"/>
    <w:rsid w:val="002A34A6"/>
    <w:rsid w:val="002A39E7"/>
    <w:rsid w:val="002B2801"/>
    <w:rsid w:val="002B4713"/>
    <w:rsid w:val="002C26AE"/>
    <w:rsid w:val="002E2F59"/>
    <w:rsid w:val="002E4057"/>
    <w:rsid w:val="002E5235"/>
    <w:rsid w:val="002F3204"/>
    <w:rsid w:val="00300169"/>
    <w:rsid w:val="003071A6"/>
    <w:rsid w:val="00315776"/>
    <w:rsid w:val="003219A6"/>
    <w:rsid w:val="00323272"/>
    <w:rsid w:val="00324640"/>
    <w:rsid w:val="00325DFF"/>
    <w:rsid w:val="00327E51"/>
    <w:rsid w:val="003319A5"/>
    <w:rsid w:val="003432FF"/>
    <w:rsid w:val="00360921"/>
    <w:rsid w:val="00360D9B"/>
    <w:rsid w:val="00363B2F"/>
    <w:rsid w:val="00363F24"/>
    <w:rsid w:val="00366146"/>
    <w:rsid w:val="00373E67"/>
    <w:rsid w:val="00376219"/>
    <w:rsid w:val="00384208"/>
    <w:rsid w:val="003A63CA"/>
    <w:rsid w:val="003B47BC"/>
    <w:rsid w:val="003C436E"/>
    <w:rsid w:val="003C7880"/>
    <w:rsid w:val="003D3B62"/>
    <w:rsid w:val="003E0447"/>
    <w:rsid w:val="003E5F4D"/>
    <w:rsid w:val="003E77A4"/>
    <w:rsid w:val="003F1A9D"/>
    <w:rsid w:val="003F245F"/>
    <w:rsid w:val="003F3740"/>
    <w:rsid w:val="00403961"/>
    <w:rsid w:val="004056D5"/>
    <w:rsid w:val="00414DF5"/>
    <w:rsid w:val="00425615"/>
    <w:rsid w:val="004303AE"/>
    <w:rsid w:val="00446A70"/>
    <w:rsid w:val="00447985"/>
    <w:rsid w:val="004565FC"/>
    <w:rsid w:val="00460698"/>
    <w:rsid w:val="0046255C"/>
    <w:rsid w:val="0046301B"/>
    <w:rsid w:val="00467AA1"/>
    <w:rsid w:val="004729F9"/>
    <w:rsid w:val="00486C04"/>
    <w:rsid w:val="00490D52"/>
    <w:rsid w:val="00492FE8"/>
    <w:rsid w:val="004A6C02"/>
    <w:rsid w:val="004A6E5D"/>
    <w:rsid w:val="004B3179"/>
    <w:rsid w:val="004B37E4"/>
    <w:rsid w:val="004B6E88"/>
    <w:rsid w:val="004B7F6C"/>
    <w:rsid w:val="004C1C33"/>
    <w:rsid w:val="004C2EE8"/>
    <w:rsid w:val="004C47F3"/>
    <w:rsid w:val="004D073C"/>
    <w:rsid w:val="004F1EE9"/>
    <w:rsid w:val="004F3FE6"/>
    <w:rsid w:val="004F50BB"/>
    <w:rsid w:val="004F6E5A"/>
    <w:rsid w:val="00506189"/>
    <w:rsid w:val="0051243D"/>
    <w:rsid w:val="005135B8"/>
    <w:rsid w:val="00516CCA"/>
    <w:rsid w:val="005203C9"/>
    <w:rsid w:val="00520BE9"/>
    <w:rsid w:val="00521F62"/>
    <w:rsid w:val="00527081"/>
    <w:rsid w:val="00562056"/>
    <w:rsid w:val="005654D5"/>
    <w:rsid w:val="00577520"/>
    <w:rsid w:val="00582B8C"/>
    <w:rsid w:val="00593D92"/>
    <w:rsid w:val="00595F9D"/>
    <w:rsid w:val="0059616F"/>
    <w:rsid w:val="005B2D22"/>
    <w:rsid w:val="005C53D6"/>
    <w:rsid w:val="005E0554"/>
    <w:rsid w:val="005E346D"/>
    <w:rsid w:val="005F227B"/>
    <w:rsid w:val="005F374E"/>
    <w:rsid w:val="005F6EED"/>
    <w:rsid w:val="005F7A5D"/>
    <w:rsid w:val="00603DFC"/>
    <w:rsid w:val="0060593F"/>
    <w:rsid w:val="00606DDF"/>
    <w:rsid w:val="00610686"/>
    <w:rsid w:val="00614ADE"/>
    <w:rsid w:val="00614E6A"/>
    <w:rsid w:val="00620728"/>
    <w:rsid w:val="0062373D"/>
    <w:rsid w:val="0062518E"/>
    <w:rsid w:val="00644E20"/>
    <w:rsid w:val="00644E72"/>
    <w:rsid w:val="00646EB0"/>
    <w:rsid w:val="006509BB"/>
    <w:rsid w:val="00651854"/>
    <w:rsid w:val="00653726"/>
    <w:rsid w:val="00653E35"/>
    <w:rsid w:val="006578B2"/>
    <w:rsid w:val="00666F8A"/>
    <w:rsid w:val="00675EEE"/>
    <w:rsid w:val="006769A8"/>
    <w:rsid w:val="00683CBC"/>
    <w:rsid w:val="00687C2B"/>
    <w:rsid w:val="00690948"/>
    <w:rsid w:val="006A572F"/>
    <w:rsid w:val="006A6B05"/>
    <w:rsid w:val="006B7155"/>
    <w:rsid w:val="006C237A"/>
    <w:rsid w:val="006C55FA"/>
    <w:rsid w:val="006D1A05"/>
    <w:rsid w:val="006D65EF"/>
    <w:rsid w:val="006E0E1B"/>
    <w:rsid w:val="006F2709"/>
    <w:rsid w:val="006F6C03"/>
    <w:rsid w:val="006F6E09"/>
    <w:rsid w:val="007056F6"/>
    <w:rsid w:val="007131A9"/>
    <w:rsid w:val="007146B5"/>
    <w:rsid w:val="00716047"/>
    <w:rsid w:val="0071792D"/>
    <w:rsid w:val="00726098"/>
    <w:rsid w:val="0072713F"/>
    <w:rsid w:val="00730D45"/>
    <w:rsid w:val="00731BAB"/>
    <w:rsid w:val="00733615"/>
    <w:rsid w:val="00737F17"/>
    <w:rsid w:val="00740466"/>
    <w:rsid w:val="00743779"/>
    <w:rsid w:val="007471A7"/>
    <w:rsid w:val="0075101C"/>
    <w:rsid w:val="00756841"/>
    <w:rsid w:val="00760494"/>
    <w:rsid w:val="007631D4"/>
    <w:rsid w:val="00766D91"/>
    <w:rsid w:val="00773423"/>
    <w:rsid w:val="00773475"/>
    <w:rsid w:val="007748F1"/>
    <w:rsid w:val="00775843"/>
    <w:rsid w:val="007832FC"/>
    <w:rsid w:val="00787123"/>
    <w:rsid w:val="00793DBD"/>
    <w:rsid w:val="007A4656"/>
    <w:rsid w:val="007B0907"/>
    <w:rsid w:val="007C2F47"/>
    <w:rsid w:val="007C56D6"/>
    <w:rsid w:val="007C66C3"/>
    <w:rsid w:val="007C73EF"/>
    <w:rsid w:val="007D05E8"/>
    <w:rsid w:val="007D1F49"/>
    <w:rsid w:val="007D4208"/>
    <w:rsid w:val="007D4533"/>
    <w:rsid w:val="007D59DA"/>
    <w:rsid w:val="007E0997"/>
    <w:rsid w:val="007F031A"/>
    <w:rsid w:val="007F0B8D"/>
    <w:rsid w:val="007F44D4"/>
    <w:rsid w:val="007F49CB"/>
    <w:rsid w:val="007F5B3F"/>
    <w:rsid w:val="007F5CE0"/>
    <w:rsid w:val="007F7469"/>
    <w:rsid w:val="00800445"/>
    <w:rsid w:val="00802440"/>
    <w:rsid w:val="00804322"/>
    <w:rsid w:val="0081457B"/>
    <w:rsid w:val="00814ECD"/>
    <w:rsid w:val="0081538D"/>
    <w:rsid w:val="00816E76"/>
    <w:rsid w:val="00817A12"/>
    <w:rsid w:val="008232B1"/>
    <w:rsid w:val="00823AA2"/>
    <w:rsid w:val="0083119F"/>
    <w:rsid w:val="00833FE2"/>
    <w:rsid w:val="0083625F"/>
    <w:rsid w:val="0084659A"/>
    <w:rsid w:val="00846D33"/>
    <w:rsid w:val="00853C4C"/>
    <w:rsid w:val="00854435"/>
    <w:rsid w:val="00854F7B"/>
    <w:rsid w:val="00871F6E"/>
    <w:rsid w:val="0088401D"/>
    <w:rsid w:val="00885271"/>
    <w:rsid w:val="00886E47"/>
    <w:rsid w:val="008966D5"/>
    <w:rsid w:val="00896E66"/>
    <w:rsid w:val="008B027C"/>
    <w:rsid w:val="008B5A33"/>
    <w:rsid w:val="008C302D"/>
    <w:rsid w:val="008C3317"/>
    <w:rsid w:val="008C4B47"/>
    <w:rsid w:val="008C7B3F"/>
    <w:rsid w:val="008E18C5"/>
    <w:rsid w:val="008E6A98"/>
    <w:rsid w:val="008F7340"/>
    <w:rsid w:val="0090087F"/>
    <w:rsid w:val="00901AB5"/>
    <w:rsid w:val="00902EB8"/>
    <w:rsid w:val="00904AE0"/>
    <w:rsid w:val="009135E1"/>
    <w:rsid w:val="009137D7"/>
    <w:rsid w:val="00913EEC"/>
    <w:rsid w:val="00914B0C"/>
    <w:rsid w:val="00916787"/>
    <w:rsid w:val="00925820"/>
    <w:rsid w:val="009351BB"/>
    <w:rsid w:val="00936541"/>
    <w:rsid w:val="009413DA"/>
    <w:rsid w:val="00942779"/>
    <w:rsid w:val="00943727"/>
    <w:rsid w:val="009452E0"/>
    <w:rsid w:val="00946E6E"/>
    <w:rsid w:val="009470E6"/>
    <w:rsid w:val="00951400"/>
    <w:rsid w:val="00960667"/>
    <w:rsid w:val="009619C8"/>
    <w:rsid w:val="0098137A"/>
    <w:rsid w:val="00983C6D"/>
    <w:rsid w:val="00991880"/>
    <w:rsid w:val="009923F8"/>
    <w:rsid w:val="009942ED"/>
    <w:rsid w:val="00996495"/>
    <w:rsid w:val="009B2962"/>
    <w:rsid w:val="009B69D4"/>
    <w:rsid w:val="009C256C"/>
    <w:rsid w:val="009C33EF"/>
    <w:rsid w:val="009C4797"/>
    <w:rsid w:val="009C6A25"/>
    <w:rsid w:val="009D3DEA"/>
    <w:rsid w:val="009D6626"/>
    <w:rsid w:val="009E27E7"/>
    <w:rsid w:val="009F41B9"/>
    <w:rsid w:val="00A15E00"/>
    <w:rsid w:val="00A2600A"/>
    <w:rsid w:val="00A336E7"/>
    <w:rsid w:val="00A361E4"/>
    <w:rsid w:val="00A41B47"/>
    <w:rsid w:val="00A41DA1"/>
    <w:rsid w:val="00A424ED"/>
    <w:rsid w:val="00A54FE4"/>
    <w:rsid w:val="00A63ABA"/>
    <w:rsid w:val="00A667E3"/>
    <w:rsid w:val="00A66EA1"/>
    <w:rsid w:val="00A679BD"/>
    <w:rsid w:val="00A71AC1"/>
    <w:rsid w:val="00A83545"/>
    <w:rsid w:val="00A90C1A"/>
    <w:rsid w:val="00A91B32"/>
    <w:rsid w:val="00A97509"/>
    <w:rsid w:val="00A97A39"/>
    <w:rsid w:val="00A97DD0"/>
    <w:rsid w:val="00AA0712"/>
    <w:rsid w:val="00AA74F8"/>
    <w:rsid w:val="00AB22E5"/>
    <w:rsid w:val="00AB4920"/>
    <w:rsid w:val="00AB71C0"/>
    <w:rsid w:val="00AB724F"/>
    <w:rsid w:val="00AC18C1"/>
    <w:rsid w:val="00AC442B"/>
    <w:rsid w:val="00AD1648"/>
    <w:rsid w:val="00AD4939"/>
    <w:rsid w:val="00AD4945"/>
    <w:rsid w:val="00AD4CE4"/>
    <w:rsid w:val="00AE1759"/>
    <w:rsid w:val="00AE2918"/>
    <w:rsid w:val="00AF0FCE"/>
    <w:rsid w:val="00AF283F"/>
    <w:rsid w:val="00AF5AD7"/>
    <w:rsid w:val="00B17C31"/>
    <w:rsid w:val="00B22EDF"/>
    <w:rsid w:val="00B240C7"/>
    <w:rsid w:val="00B32C19"/>
    <w:rsid w:val="00B342E1"/>
    <w:rsid w:val="00B4009E"/>
    <w:rsid w:val="00B52356"/>
    <w:rsid w:val="00B56E68"/>
    <w:rsid w:val="00B62809"/>
    <w:rsid w:val="00B677A6"/>
    <w:rsid w:val="00B80EA4"/>
    <w:rsid w:val="00B82CA0"/>
    <w:rsid w:val="00B87C3E"/>
    <w:rsid w:val="00BA3509"/>
    <w:rsid w:val="00BA4719"/>
    <w:rsid w:val="00BA50A3"/>
    <w:rsid w:val="00BA67C0"/>
    <w:rsid w:val="00BA7AF2"/>
    <w:rsid w:val="00BC212A"/>
    <w:rsid w:val="00BC780A"/>
    <w:rsid w:val="00BE7CA1"/>
    <w:rsid w:val="00BF160C"/>
    <w:rsid w:val="00C00E4B"/>
    <w:rsid w:val="00C033FC"/>
    <w:rsid w:val="00C0391E"/>
    <w:rsid w:val="00C069D1"/>
    <w:rsid w:val="00C06FF8"/>
    <w:rsid w:val="00C0766A"/>
    <w:rsid w:val="00C30890"/>
    <w:rsid w:val="00C3656A"/>
    <w:rsid w:val="00C36DC8"/>
    <w:rsid w:val="00C4140F"/>
    <w:rsid w:val="00C4169E"/>
    <w:rsid w:val="00C535BB"/>
    <w:rsid w:val="00C62239"/>
    <w:rsid w:val="00C62BAF"/>
    <w:rsid w:val="00C665DC"/>
    <w:rsid w:val="00C74F49"/>
    <w:rsid w:val="00C835D1"/>
    <w:rsid w:val="00C91E27"/>
    <w:rsid w:val="00C92A8D"/>
    <w:rsid w:val="00C92B6D"/>
    <w:rsid w:val="00CA340E"/>
    <w:rsid w:val="00CA37D5"/>
    <w:rsid w:val="00CA6654"/>
    <w:rsid w:val="00CC5926"/>
    <w:rsid w:val="00CD67F3"/>
    <w:rsid w:val="00CD6A3A"/>
    <w:rsid w:val="00CE7E06"/>
    <w:rsid w:val="00CF17B3"/>
    <w:rsid w:val="00CF4020"/>
    <w:rsid w:val="00CF4D65"/>
    <w:rsid w:val="00CF51AE"/>
    <w:rsid w:val="00CF6BCF"/>
    <w:rsid w:val="00D011AD"/>
    <w:rsid w:val="00D0162A"/>
    <w:rsid w:val="00D017FC"/>
    <w:rsid w:val="00D03A82"/>
    <w:rsid w:val="00D1127C"/>
    <w:rsid w:val="00D12F12"/>
    <w:rsid w:val="00D13C5F"/>
    <w:rsid w:val="00D178E9"/>
    <w:rsid w:val="00D27B44"/>
    <w:rsid w:val="00D323CD"/>
    <w:rsid w:val="00D35215"/>
    <w:rsid w:val="00D35788"/>
    <w:rsid w:val="00D5148A"/>
    <w:rsid w:val="00D539DF"/>
    <w:rsid w:val="00D55F1A"/>
    <w:rsid w:val="00D57ADA"/>
    <w:rsid w:val="00D6497D"/>
    <w:rsid w:val="00D7346F"/>
    <w:rsid w:val="00D742C1"/>
    <w:rsid w:val="00D75B66"/>
    <w:rsid w:val="00D824A8"/>
    <w:rsid w:val="00D845C5"/>
    <w:rsid w:val="00D90B60"/>
    <w:rsid w:val="00D95FCE"/>
    <w:rsid w:val="00DA28A7"/>
    <w:rsid w:val="00DA496B"/>
    <w:rsid w:val="00DB2E5E"/>
    <w:rsid w:val="00DC3205"/>
    <w:rsid w:val="00DC3CA6"/>
    <w:rsid w:val="00DD2E54"/>
    <w:rsid w:val="00DE20ED"/>
    <w:rsid w:val="00DE5F99"/>
    <w:rsid w:val="00DE6CE8"/>
    <w:rsid w:val="00DE6D38"/>
    <w:rsid w:val="00E1472A"/>
    <w:rsid w:val="00E207FC"/>
    <w:rsid w:val="00E218A4"/>
    <w:rsid w:val="00E2208B"/>
    <w:rsid w:val="00E22F2E"/>
    <w:rsid w:val="00E27D9B"/>
    <w:rsid w:val="00E30361"/>
    <w:rsid w:val="00E44B32"/>
    <w:rsid w:val="00E4695D"/>
    <w:rsid w:val="00E532FB"/>
    <w:rsid w:val="00E56A2E"/>
    <w:rsid w:val="00E57403"/>
    <w:rsid w:val="00E6179E"/>
    <w:rsid w:val="00E67203"/>
    <w:rsid w:val="00E705FD"/>
    <w:rsid w:val="00E74762"/>
    <w:rsid w:val="00E94373"/>
    <w:rsid w:val="00EA2749"/>
    <w:rsid w:val="00EB3AF9"/>
    <w:rsid w:val="00EC1C2E"/>
    <w:rsid w:val="00ED3397"/>
    <w:rsid w:val="00ED4493"/>
    <w:rsid w:val="00EE0D54"/>
    <w:rsid w:val="00EE188C"/>
    <w:rsid w:val="00EF43EE"/>
    <w:rsid w:val="00F02440"/>
    <w:rsid w:val="00F02DD4"/>
    <w:rsid w:val="00F03218"/>
    <w:rsid w:val="00F060B7"/>
    <w:rsid w:val="00F079D9"/>
    <w:rsid w:val="00F137B4"/>
    <w:rsid w:val="00F14ED4"/>
    <w:rsid w:val="00F17BF1"/>
    <w:rsid w:val="00F275BC"/>
    <w:rsid w:val="00F346B9"/>
    <w:rsid w:val="00F40F4F"/>
    <w:rsid w:val="00F416C2"/>
    <w:rsid w:val="00F41977"/>
    <w:rsid w:val="00F43ACB"/>
    <w:rsid w:val="00F4590A"/>
    <w:rsid w:val="00F4648A"/>
    <w:rsid w:val="00F470F2"/>
    <w:rsid w:val="00F50D9C"/>
    <w:rsid w:val="00F532D0"/>
    <w:rsid w:val="00F62346"/>
    <w:rsid w:val="00F73587"/>
    <w:rsid w:val="00F761D0"/>
    <w:rsid w:val="00F83B43"/>
    <w:rsid w:val="00F849D6"/>
    <w:rsid w:val="00F8556E"/>
    <w:rsid w:val="00F953AE"/>
    <w:rsid w:val="00F9593F"/>
    <w:rsid w:val="00FA0CCD"/>
    <w:rsid w:val="00FC1B44"/>
    <w:rsid w:val="00FC5740"/>
    <w:rsid w:val="00FD5C2B"/>
    <w:rsid w:val="00FE2207"/>
    <w:rsid w:val="00FE337B"/>
    <w:rsid w:val="00FE3EBB"/>
    <w:rsid w:val="00FE4D60"/>
    <w:rsid w:val="00FE4E14"/>
    <w:rsid w:val="00FF6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56FE2BD-19D1-45D3-BBBA-2D85AE01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CF6BCF"/>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886E4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6E4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78723">
      <w:bodyDiv w:val="1"/>
      <w:marLeft w:val="0"/>
      <w:marRight w:val="0"/>
      <w:marTop w:val="0"/>
      <w:marBottom w:val="0"/>
      <w:divBdr>
        <w:top w:val="none" w:sz="0" w:space="0" w:color="auto"/>
        <w:left w:val="none" w:sz="0" w:space="0" w:color="auto"/>
        <w:bottom w:val="none" w:sz="0" w:space="0" w:color="auto"/>
        <w:right w:val="none" w:sz="0" w:space="0" w:color="auto"/>
      </w:divBdr>
    </w:div>
    <w:div w:id="284043440">
      <w:bodyDiv w:val="1"/>
      <w:marLeft w:val="0"/>
      <w:marRight w:val="0"/>
      <w:marTop w:val="0"/>
      <w:marBottom w:val="0"/>
      <w:divBdr>
        <w:top w:val="none" w:sz="0" w:space="0" w:color="auto"/>
        <w:left w:val="none" w:sz="0" w:space="0" w:color="auto"/>
        <w:bottom w:val="none" w:sz="0" w:space="0" w:color="auto"/>
        <w:right w:val="none" w:sz="0" w:space="0" w:color="auto"/>
      </w:divBdr>
    </w:div>
    <w:div w:id="349137732">
      <w:bodyDiv w:val="1"/>
      <w:marLeft w:val="0"/>
      <w:marRight w:val="0"/>
      <w:marTop w:val="0"/>
      <w:marBottom w:val="0"/>
      <w:divBdr>
        <w:top w:val="none" w:sz="0" w:space="0" w:color="auto"/>
        <w:left w:val="none" w:sz="0" w:space="0" w:color="auto"/>
        <w:bottom w:val="none" w:sz="0" w:space="0" w:color="auto"/>
        <w:right w:val="none" w:sz="0" w:space="0" w:color="auto"/>
      </w:divBdr>
    </w:div>
    <w:div w:id="377555251">
      <w:bodyDiv w:val="1"/>
      <w:marLeft w:val="0"/>
      <w:marRight w:val="0"/>
      <w:marTop w:val="0"/>
      <w:marBottom w:val="0"/>
      <w:divBdr>
        <w:top w:val="none" w:sz="0" w:space="0" w:color="auto"/>
        <w:left w:val="none" w:sz="0" w:space="0" w:color="auto"/>
        <w:bottom w:val="none" w:sz="0" w:space="0" w:color="auto"/>
        <w:right w:val="none" w:sz="0" w:space="0" w:color="auto"/>
      </w:divBdr>
    </w:div>
    <w:div w:id="432940680">
      <w:bodyDiv w:val="1"/>
      <w:marLeft w:val="0"/>
      <w:marRight w:val="0"/>
      <w:marTop w:val="0"/>
      <w:marBottom w:val="0"/>
      <w:divBdr>
        <w:top w:val="none" w:sz="0" w:space="0" w:color="auto"/>
        <w:left w:val="none" w:sz="0" w:space="0" w:color="auto"/>
        <w:bottom w:val="none" w:sz="0" w:space="0" w:color="auto"/>
        <w:right w:val="none" w:sz="0" w:space="0" w:color="auto"/>
      </w:divBdr>
    </w:div>
    <w:div w:id="523402780">
      <w:bodyDiv w:val="1"/>
      <w:marLeft w:val="0"/>
      <w:marRight w:val="0"/>
      <w:marTop w:val="0"/>
      <w:marBottom w:val="0"/>
      <w:divBdr>
        <w:top w:val="none" w:sz="0" w:space="0" w:color="auto"/>
        <w:left w:val="none" w:sz="0" w:space="0" w:color="auto"/>
        <w:bottom w:val="none" w:sz="0" w:space="0" w:color="auto"/>
        <w:right w:val="none" w:sz="0" w:space="0" w:color="auto"/>
      </w:divBdr>
    </w:div>
    <w:div w:id="1002703400">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etapas/_layouts/15/DocIdRedir.aspx?ID=PVIS-1195672989-152</Url>
      <Description>PVIS-1195672989-152</Description>
    </_dlc_DocIdUrl>
    <Nuoseklūs xmlns="58896280-883f-49e1-8f2c-86b01e3ff616">
      <UserInfo>
        <DisplayName/>
        <AccountId xsi:nil="true"/>
        <AccountType/>
      </UserInfo>
    </Nuoseklūs>
    <_dlc_DocId xmlns="58896280-883f-49e1-8f2c-86b01e3ff616">PVIS-1195672989-152</_dlc_DocId>
    <_dlc_DocIdPersistId xmlns="58896280-883f-49e1-8f2c-86b01e3ff616" xsi:nil="true"/>
  </documentManagement>
</p:properties>
</file>

<file path=customXml/itemProps1.xml><?xml version="1.0" encoding="utf-8"?>
<ds:datastoreItem xmlns:ds="http://schemas.openxmlformats.org/officeDocument/2006/customXml" ds:itemID="{047740A6-C339-479E-B5B5-B1115A7CBCB9}">
  <ds:schemaRefs>
    <ds:schemaRef ds:uri="http://schemas.openxmlformats.org/officeDocument/2006/bibliography"/>
  </ds:schemaRefs>
</ds:datastoreItem>
</file>

<file path=customXml/itemProps2.xml><?xml version="1.0" encoding="utf-8"?>
<ds:datastoreItem xmlns:ds="http://schemas.openxmlformats.org/officeDocument/2006/customXml" ds:itemID="{9F1E7F13-D346-446A-B37D-21A393F83FA4}"/>
</file>

<file path=customXml/itemProps3.xml><?xml version="1.0" encoding="utf-8"?>
<ds:datastoreItem xmlns:ds="http://schemas.openxmlformats.org/officeDocument/2006/customXml" ds:itemID="{D202A515-748F-4790-8038-20810AF719D8}"/>
</file>

<file path=customXml/itemProps4.xml><?xml version="1.0" encoding="utf-8"?>
<ds:datastoreItem xmlns:ds="http://schemas.openxmlformats.org/officeDocument/2006/customXml" ds:itemID="{1293ECAE-32A2-4416-9680-A3BB56EB4D07}"/>
</file>

<file path=customXml/itemProps5.xml><?xml version="1.0" encoding="utf-8"?>
<ds:datastoreItem xmlns:ds="http://schemas.openxmlformats.org/officeDocument/2006/customXml" ds:itemID="{2CC9C3A7-F526-47C8-B6FB-7571AF1728F3}"/>
</file>

<file path=docProps/app.xml><?xml version="1.0" encoding="utf-8"?>
<Properties xmlns="http://schemas.openxmlformats.org/officeDocument/2006/extended-properties" xmlns:vt="http://schemas.openxmlformats.org/officeDocument/2006/docPropsVTypes">
  <Template>Normal</Template>
  <TotalTime>5049</TotalTime>
  <Pages>2</Pages>
  <Words>765</Words>
  <Characters>4361</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12</cp:revision>
  <cp:lastPrinted>2019-11-13T13:11:00Z</cp:lastPrinted>
  <dcterms:created xsi:type="dcterms:W3CDTF">2020-01-22T13:27:00Z</dcterms:created>
  <dcterms:modified xsi:type="dcterms:W3CDTF">2024-12-12T10:30:00Z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2024-07-09T13:25:04Z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b63db3fa-f9bc-4594-8b6a-70402839065f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6652c204-cee3-443b-b90c-989c80243dd4</vt:lpwstr>
  </property>
</Properties>
</file>